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C417" w14:textId="70A52EF0" w:rsidR="0076354A" w:rsidRPr="00B42309" w:rsidRDefault="00630AF6" w:rsidP="00B42309">
      <w:pPr>
        <w:spacing w:after="120" w:line="28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193980109"/>
      <w:r w:rsidRPr="00630AF6">
        <w:rPr>
          <w:rFonts w:cs="Calibri"/>
          <w:b/>
          <w:bCs/>
          <w:color w:val="2F5496"/>
          <w:sz w:val="32"/>
          <w:szCs w:val="32"/>
        </w:rPr>
        <w:t xml:space="preserve">LIDL </w:t>
      </w:r>
      <w:r w:rsidR="00E76378">
        <w:rPr>
          <w:rFonts w:cs="Calibri"/>
          <w:b/>
          <w:bCs/>
          <w:color w:val="2F5496"/>
          <w:sz w:val="32"/>
          <w:szCs w:val="32"/>
        </w:rPr>
        <w:t>I OVE GODINE</w:t>
      </w:r>
      <w:r w:rsidR="00C816B9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0F1996">
        <w:rPr>
          <w:rFonts w:cs="Calibri"/>
          <w:b/>
          <w:bCs/>
          <w:color w:val="2F5496"/>
          <w:sz w:val="32"/>
          <w:szCs w:val="32"/>
        </w:rPr>
        <w:t>DOBIO PRIZNANJE NAJBOLJE U SRBIJI</w:t>
      </w:r>
    </w:p>
    <w:p w14:paraId="7792FC13" w14:textId="1ECE7284" w:rsidR="008C64AB" w:rsidRDefault="00D414BD" w:rsidP="008C64AB">
      <w:pPr>
        <w:spacing w:before="100" w:beforeAutospacing="1" w:after="100" w:afterAutospacing="1"/>
        <w:jc w:val="both"/>
        <w:rPr>
          <w:b/>
          <w:bCs/>
        </w:rPr>
      </w:pPr>
      <w:r>
        <w:rPr>
          <w:b/>
          <w:bCs/>
        </w:rPr>
        <w:t xml:space="preserve">Kompanija Lidl Srbija </w:t>
      </w:r>
      <w:r w:rsidR="00E76378">
        <w:rPr>
          <w:b/>
          <w:bCs/>
        </w:rPr>
        <w:t>je drugu godinu zaredom izglasana za</w:t>
      </w:r>
      <w:r w:rsidR="008631C0">
        <w:rPr>
          <w:b/>
          <w:bCs/>
        </w:rPr>
        <w:t xml:space="preserve"> </w:t>
      </w:r>
      <w:r w:rsidR="007310B7">
        <w:rPr>
          <w:b/>
          <w:bCs/>
        </w:rPr>
        <w:t>dobitnik</w:t>
      </w:r>
      <w:r w:rsidR="00E76378">
        <w:rPr>
          <w:b/>
          <w:bCs/>
        </w:rPr>
        <w:t>a</w:t>
      </w:r>
      <w:r w:rsidR="007310B7">
        <w:rPr>
          <w:b/>
          <w:bCs/>
        </w:rPr>
        <w:t xml:space="preserve"> prestižnog priznanja </w:t>
      </w:r>
      <w:r w:rsidR="00B97C19">
        <w:rPr>
          <w:b/>
          <w:bCs/>
        </w:rPr>
        <w:t>„</w:t>
      </w:r>
      <w:r w:rsidR="000F1996">
        <w:rPr>
          <w:b/>
          <w:bCs/>
        </w:rPr>
        <w:t>Najbolje u Srbiji</w:t>
      </w:r>
      <w:r w:rsidR="00B97C19">
        <w:rPr>
          <w:b/>
          <w:bCs/>
        </w:rPr>
        <w:t>“</w:t>
      </w:r>
      <w:r w:rsidR="0050026A">
        <w:rPr>
          <w:b/>
          <w:bCs/>
        </w:rPr>
        <w:t xml:space="preserve"> </w:t>
      </w:r>
      <w:r w:rsidR="008C64AB" w:rsidRPr="008C64AB">
        <w:rPr>
          <w:b/>
          <w:bCs/>
        </w:rPr>
        <w:t>u kategoriji „Trgovina“</w:t>
      </w:r>
      <w:r w:rsidR="0050026A">
        <w:rPr>
          <w:b/>
          <w:bCs/>
        </w:rPr>
        <w:t>. Priznanje je dodeljeno</w:t>
      </w:r>
      <w:r w:rsidR="008C64AB" w:rsidRPr="008C64AB">
        <w:rPr>
          <w:b/>
          <w:bCs/>
        </w:rPr>
        <w:t xml:space="preserve"> u okviru kampanje „Najbolje u Srbiji“, koju organizuje „Moja Srbija“, uz podršku Grada Beograda i Centra potrošača Srbije. </w:t>
      </w:r>
    </w:p>
    <w:p w14:paraId="4735EDC8" w14:textId="41C261BF" w:rsidR="0050026A" w:rsidRPr="0050026A" w:rsidRDefault="0050026A" w:rsidP="008C64AB">
      <w:pPr>
        <w:spacing w:before="100" w:beforeAutospacing="1" w:after="100" w:afterAutospacing="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Istraživanje koje je prethodilo proglašenju dobitnika „Najbolje u Srbiji“, </w:t>
      </w:r>
      <w:r>
        <w:t>sprovedeno je na r</w:t>
      </w:r>
      <w:r w:rsidRPr="008C64AB">
        <w:t>eprezentativn</w:t>
      </w:r>
      <w:r>
        <w:t>om</w:t>
      </w:r>
      <w:r w:rsidRPr="008C64AB">
        <w:t xml:space="preserve"> uzor</w:t>
      </w:r>
      <w:r>
        <w:t>ku od oko</w:t>
      </w:r>
      <w:r w:rsidRPr="008C64AB">
        <w:t xml:space="preserve"> 2.000 potrošača</w:t>
      </w:r>
      <w:r w:rsidR="00C90172">
        <w:t xml:space="preserve"> iz cele Srbije</w:t>
      </w:r>
      <w:r>
        <w:t xml:space="preserve">. </w:t>
      </w:r>
      <w:r>
        <w:rPr>
          <w:rFonts w:eastAsia="Times New Roman"/>
          <w:color w:val="000000"/>
        </w:rPr>
        <w:t xml:space="preserve">Tokom prvog kruga glasanja građani su </w:t>
      </w:r>
      <w:r w:rsidR="000F1996" w:rsidRPr="0050026A">
        <w:rPr>
          <w:rFonts w:eastAsia="Times New Roman"/>
          <w:color w:val="000000"/>
        </w:rPr>
        <w:t>putem interneta</w:t>
      </w:r>
      <w:r w:rsidR="000F1996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imali priliku da </w:t>
      </w:r>
      <w:r w:rsidR="000F1996">
        <w:rPr>
          <w:rFonts w:eastAsia="Times New Roman"/>
          <w:color w:val="000000"/>
        </w:rPr>
        <w:t>daju glas, odnosno da izaberu svoje omiljene</w:t>
      </w:r>
      <w:r w:rsidRPr="0050026A">
        <w:rPr>
          <w:rFonts w:eastAsia="Times New Roman"/>
          <w:color w:val="000000"/>
        </w:rPr>
        <w:t xml:space="preserve"> kompani</w:t>
      </w:r>
      <w:r w:rsidR="000F1996">
        <w:rPr>
          <w:rFonts w:eastAsia="Times New Roman"/>
          <w:color w:val="000000"/>
        </w:rPr>
        <w:t>je</w:t>
      </w:r>
      <w:r w:rsidRPr="0050026A">
        <w:rPr>
          <w:rFonts w:eastAsia="Times New Roman"/>
          <w:color w:val="000000"/>
        </w:rPr>
        <w:t xml:space="preserve"> i brendov</w:t>
      </w:r>
      <w:r w:rsidR="000F1996">
        <w:rPr>
          <w:rFonts w:eastAsia="Times New Roman"/>
          <w:color w:val="000000"/>
        </w:rPr>
        <w:t>e</w:t>
      </w:r>
      <w:r w:rsidR="008F7B67">
        <w:rPr>
          <w:rFonts w:eastAsia="Times New Roman"/>
          <w:color w:val="000000"/>
        </w:rPr>
        <w:t xml:space="preserve"> u različitim kategorijama</w:t>
      </w:r>
      <w:r w:rsidR="000F1996">
        <w:rPr>
          <w:rFonts w:eastAsia="Times New Roman"/>
          <w:color w:val="000000"/>
        </w:rPr>
        <w:t xml:space="preserve">. </w:t>
      </w:r>
      <w:r w:rsidRPr="0050026A">
        <w:rPr>
          <w:rFonts w:eastAsia="Times New Roman"/>
          <w:color w:val="000000"/>
        </w:rPr>
        <w:t xml:space="preserve"> </w:t>
      </w:r>
      <w:r w:rsidR="000F1996">
        <w:rPr>
          <w:rFonts w:eastAsia="Times New Roman"/>
          <w:color w:val="000000"/>
        </w:rPr>
        <w:t>U</w:t>
      </w:r>
      <w:r w:rsidRPr="0050026A">
        <w:rPr>
          <w:rFonts w:eastAsia="Times New Roman"/>
          <w:color w:val="000000"/>
        </w:rPr>
        <w:t xml:space="preserve"> drugom krugu, </w:t>
      </w:r>
      <w:r w:rsidR="000F1996">
        <w:rPr>
          <w:rFonts w:eastAsia="Times New Roman"/>
          <w:color w:val="000000"/>
        </w:rPr>
        <w:t>nakon</w:t>
      </w:r>
      <w:r w:rsidRPr="0050026A">
        <w:rPr>
          <w:rFonts w:eastAsia="Times New Roman"/>
          <w:color w:val="000000"/>
        </w:rPr>
        <w:t xml:space="preserve"> anketiranj</w:t>
      </w:r>
      <w:r w:rsidR="000F1996">
        <w:rPr>
          <w:rFonts w:eastAsia="Times New Roman"/>
          <w:color w:val="000000"/>
        </w:rPr>
        <w:t>a</w:t>
      </w:r>
      <w:r w:rsidRPr="0050026A">
        <w:rPr>
          <w:rFonts w:eastAsia="Times New Roman"/>
          <w:color w:val="000000"/>
        </w:rPr>
        <w:t xml:space="preserve"> „licem u lice“, </w:t>
      </w:r>
      <w:r w:rsidR="000F1996">
        <w:rPr>
          <w:rFonts w:eastAsia="Times New Roman"/>
          <w:color w:val="000000"/>
        </w:rPr>
        <w:t>odabrani su</w:t>
      </w:r>
      <w:r w:rsidRPr="0050026A">
        <w:rPr>
          <w:rFonts w:eastAsia="Times New Roman"/>
          <w:color w:val="000000"/>
        </w:rPr>
        <w:t xml:space="preserve"> pobedni</w:t>
      </w:r>
      <w:r w:rsidR="000F1996">
        <w:rPr>
          <w:rFonts w:eastAsia="Times New Roman"/>
          <w:color w:val="000000"/>
        </w:rPr>
        <w:t>ci</w:t>
      </w:r>
      <w:r w:rsidRPr="0050026A">
        <w:rPr>
          <w:rFonts w:eastAsia="Times New Roman"/>
          <w:color w:val="000000"/>
        </w:rPr>
        <w:t xml:space="preserve"> iz užeg </w:t>
      </w:r>
      <w:r>
        <w:rPr>
          <w:rFonts w:eastAsia="Times New Roman"/>
          <w:color w:val="000000"/>
        </w:rPr>
        <w:t>kruga</w:t>
      </w:r>
      <w:r w:rsidRPr="0050026A">
        <w:rPr>
          <w:rFonts w:eastAsia="Times New Roman"/>
          <w:color w:val="000000"/>
        </w:rPr>
        <w:t xml:space="preserve"> kandidata</w:t>
      </w:r>
      <w:r w:rsidR="000F1996">
        <w:rPr>
          <w:rFonts w:eastAsia="Times New Roman"/>
          <w:color w:val="000000"/>
        </w:rPr>
        <w:t>, oni</w:t>
      </w:r>
      <w:r>
        <w:rPr>
          <w:rFonts w:eastAsia="Times New Roman"/>
          <w:color w:val="000000"/>
        </w:rPr>
        <w:t xml:space="preserve"> sa najvećim brojem glasova</w:t>
      </w:r>
      <w:r w:rsidRPr="0050026A">
        <w:rPr>
          <w:rFonts w:eastAsia="Times New Roman"/>
          <w:color w:val="000000"/>
        </w:rPr>
        <w:t>.</w:t>
      </w:r>
    </w:p>
    <w:p w14:paraId="3F4DBB2F" w14:textId="0E57BC6C" w:rsidR="003334A6" w:rsidRPr="001C4C80" w:rsidRDefault="008C64AB" w:rsidP="0050026A">
      <w:pPr>
        <w:spacing w:before="100" w:beforeAutospacing="1" w:after="100" w:afterAutospacing="1"/>
        <w:jc w:val="both"/>
      </w:pPr>
      <w:r>
        <w:t>„</w:t>
      </w:r>
      <w:r w:rsidR="0050026A" w:rsidRPr="0050026A">
        <w:rPr>
          <w:i/>
          <w:iCs/>
        </w:rPr>
        <w:t>Izuzetno je zadovoljstvo primiti ovo priznanje</w:t>
      </w:r>
      <w:r w:rsidR="00C90172">
        <w:rPr>
          <w:i/>
          <w:iCs/>
        </w:rPr>
        <w:t xml:space="preserve">, </w:t>
      </w:r>
      <w:r w:rsidR="0050026A" w:rsidRPr="0050026A">
        <w:rPr>
          <w:i/>
          <w:iCs/>
        </w:rPr>
        <w:t xml:space="preserve">jer je ono </w:t>
      </w:r>
      <w:r w:rsidR="00C90172">
        <w:rPr>
          <w:i/>
          <w:iCs/>
        </w:rPr>
        <w:t xml:space="preserve">još jedna </w:t>
      </w:r>
      <w:r w:rsidR="0050026A" w:rsidRPr="0050026A">
        <w:rPr>
          <w:i/>
          <w:iCs/>
        </w:rPr>
        <w:t xml:space="preserve">potvrda </w:t>
      </w:r>
      <w:r w:rsidRPr="0050026A">
        <w:rPr>
          <w:i/>
          <w:iCs/>
        </w:rPr>
        <w:t>poverenja</w:t>
      </w:r>
      <w:r w:rsidR="00C90172">
        <w:rPr>
          <w:i/>
          <w:iCs/>
        </w:rPr>
        <w:t xml:space="preserve"> koje nam potrošači svakodnevno ukazuju. Tak</w:t>
      </w:r>
      <w:r w:rsidR="000E230B">
        <w:rPr>
          <w:i/>
          <w:iCs/>
        </w:rPr>
        <w:t>o</w:t>
      </w:r>
      <w:r w:rsidR="00C90172">
        <w:rPr>
          <w:i/>
          <w:iCs/>
        </w:rPr>
        <w:t>đe, ovakva priznanja nam</w:t>
      </w:r>
      <w:r w:rsidR="00E47CF9" w:rsidRPr="0050026A">
        <w:rPr>
          <w:i/>
          <w:iCs/>
        </w:rPr>
        <w:t xml:space="preserve"> </w:t>
      </w:r>
      <w:r w:rsidR="00C90172">
        <w:rPr>
          <w:i/>
          <w:iCs/>
        </w:rPr>
        <w:t>dodatno daju</w:t>
      </w:r>
      <w:r w:rsidR="00E47CF9" w:rsidRPr="0050026A">
        <w:rPr>
          <w:i/>
          <w:iCs/>
        </w:rPr>
        <w:t xml:space="preserve"> vetar u leđa da</w:t>
      </w:r>
      <w:r w:rsidR="00C90172">
        <w:rPr>
          <w:i/>
          <w:iCs/>
        </w:rPr>
        <w:t xml:space="preserve"> nastavimo da kupcima nudimo potrošačku korpu najboljeg odnosa cene i kvaliteta, kao i da kontinuirano radimo na jačanju kapaciteta lokalnih dobavljača, sara</w:t>
      </w:r>
      <w:r w:rsidR="000F1996">
        <w:rPr>
          <w:i/>
          <w:iCs/>
        </w:rPr>
        <w:t>d</w:t>
      </w:r>
      <w:r w:rsidR="00C90172">
        <w:rPr>
          <w:i/>
          <w:iCs/>
        </w:rPr>
        <w:t xml:space="preserve">nji i partnerstava u našoj zemlji </w:t>
      </w:r>
      <w:r w:rsidR="006425C5" w:rsidRPr="00B81F24">
        <w:rPr>
          <w:i/>
          <w:iCs/>
        </w:rPr>
        <w:t>“,</w:t>
      </w:r>
      <w:r w:rsidR="006425C5">
        <w:t xml:space="preserve"> </w:t>
      </w:r>
      <w:r w:rsidR="006425C5" w:rsidRPr="001B144F">
        <w:rPr>
          <w:b/>
          <w:bCs/>
        </w:rPr>
        <w:t>izjavila je Marija Kojčić</w:t>
      </w:r>
      <w:r w:rsidR="000F1996">
        <w:rPr>
          <w:b/>
          <w:bCs/>
        </w:rPr>
        <w:t>,</w:t>
      </w:r>
      <w:r w:rsidR="001B144F" w:rsidRPr="001B144F">
        <w:rPr>
          <w:b/>
          <w:bCs/>
        </w:rPr>
        <w:t xml:space="preserve"> </w:t>
      </w:r>
      <w:r w:rsidR="00B81F24">
        <w:rPr>
          <w:b/>
          <w:bCs/>
        </w:rPr>
        <w:t>rukovodilac</w:t>
      </w:r>
      <w:r w:rsidR="001B144F" w:rsidRPr="001B144F">
        <w:rPr>
          <w:b/>
          <w:bCs/>
        </w:rPr>
        <w:t xml:space="preserve"> Korporativnih komunikacija Lidla Srbija.</w:t>
      </w:r>
      <w:r w:rsidR="00C90172">
        <w:rPr>
          <w:b/>
          <w:bCs/>
        </w:rPr>
        <w:t xml:space="preserve">  </w:t>
      </w:r>
    </w:p>
    <w:p w14:paraId="78A786EC" w14:textId="79202B0A" w:rsidR="003334A6" w:rsidRPr="002417BB" w:rsidRDefault="002417BB" w:rsidP="008C64AB">
      <w:pPr>
        <w:spacing w:after="120" w:line="288" w:lineRule="auto"/>
        <w:jc w:val="both"/>
      </w:pPr>
      <w:r w:rsidRPr="002417BB">
        <w:t>Svečana dodela priznanja</w:t>
      </w:r>
      <w:r w:rsidR="00692684">
        <w:t xml:space="preserve"> </w:t>
      </w:r>
      <w:r w:rsidRPr="002417BB">
        <w:t>održana je u okviru humanitarnog festivala „BelgrAID“, koji je ove godine</w:t>
      </w:r>
      <w:r w:rsidR="001B3AA6">
        <w:t xml:space="preserve"> </w:t>
      </w:r>
      <w:r w:rsidR="00956973">
        <w:t>realizovan</w:t>
      </w:r>
      <w:r w:rsidRPr="002417BB">
        <w:t xml:space="preserve"> prvi put, a čije su raznovrsne aktivnosti posvećene dobročinstvu i pružanju dodatne podrške ugroženim</w:t>
      </w:r>
      <w:r w:rsidR="0037359D">
        <w:t xml:space="preserve"> članovima</w:t>
      </w:r>
      <w:r w:rsidRPr="002417BB">
        <w:t xml:space="preserve"> društv</w:t>
      </w:r>
      <w:r w:rsidR="0037359D">
        <w:t>a</w:t>
      </w:r>
      <w:r w:rsidRPr="002417BB">
        <w:t>.</w:t>
      </w:r>
    </w:p>
    <w:p w14:paraId="6C9556BD" w14:textId="7599029F" w:rsidR="005F3F90" w:rsidRPr="0059036D" w:rsidRDefault="00ED58F0" w:rsidP="008C64AB">
      <w:pPr>
        <w:spacing w:after="120" w:line="288" w:lineRule="auto"/>
        <w:jc w:val="both"/>
      </w:pPr>
      <w:r>
        <w:t xml:space="preserve">Kompanija Lidl </w:t>
      </w:r>
      <w:r w:rsidR="006776E6">
        <w:t xml:space="preserve">započela je </w:t>
      </w:r>
      <w:r w:rsidR="00E76378">
        <w:t xml:space="preserve">svoje uspešno </w:t>
      </w:r>
      <w:r w:rsidR="006776E6">
        <w:t>poslovanje na tržištu Srbije</w:t>
      </w:r>
      <w:r w:rsidR="00653FAD">
        <w:t xml:space="preserve"> 2018. godine</w:t>
      </w:r>
      <w:r w:rsidR="00050448">
        <w:t xml:space="preserve">, </w:t>
      </w:r>
      <w:r w:rsidR="00823835">
        <w:t xml:space="preserve">a </w:t>
      </w:r>
      <w:r w:rsidR="00992DEB">
        <w:t xml:space="preserve">danas, </w:t>
      </w:r>
      <w:r w:rsidR="00050448">
        <w:t>kroz brojne</w:t>
      </w:r>
      <w:r w:rsidR="00AE42E7">
        <w:t xml:space="preserve"> društveno odgovorne</w:t>
      </w:r>
      <w:r w:rsidR="00050448">
        <w:t xml:space="preserve"> akcije i projekte, </w:t>
      </w:r>
      <w:r w:rsidR="000B7974">
        <w:t xml:space="preserve">nastavlja da </w:t>
      </w:r>
      <w:r w:rsidR="00823835">
        <w:t>kontinuirano doprinosi</w:t>
      </w:r>
      <w:r w:rsidR="00050448">
        <w:t xml:space="preserve"> </w:t>
      </w:r>
      <w:r w:rsidR="00C90172">
        <w:t>razvoju zajednice na različitim nivoima delovanja</w:t>
      </w:r>
      <w:r w:rsidR="00050448">
        <w:t>. Brigom o zaposlenima</w:t>
      </w:r>
      <w:r w:rsidR="0047544A">
        <w:t xml:space="preserve">, </w:t>
      </w:r>
      <w:r w:rsidR="00050448">
        <w:t xml:space="preserve">zajednicama u kojima posluje i </w:t>
      </w:r>
      <w:r w:rsidR="0047544A">
        <w:t xml:space="preserve">životnoj sredini, </w:t>
      </w:r>
      <w:r w:rsidR="00A170F6">
        <w:t xml:space="preserve">Lidl neprestano </w:t>
      </w:r>
      <w:r w:rsidR="00A9015C">
        <w:t>potvrđuje svoju lidersku pozciju</w:t>
      </w:r>
      <w:r w:rsidR="00DA1FF8">
        <w:t>, ujedno potrošačima osiguravajući najbolji odnos cene i kvaliteta u 77 prodavnica širom zemlje.</w:t>
      </w:r>
    </w:p>
    <w:bookmarkEnd w:id="0"/>
    <w:p w14:paraId="3872ADF5" w14:textId="77777777" w:rsidR="0076354A" w:rsidRPr="00B9600A" w:rsidRDefault="0076354A" w:rsidP="006C658D">
      <w:pPr>
        <w:spacing w:after="0" w:line="240" w:lineRule="auto"/>
        <w:jc w:val="both"/>
        <w:rPr>
          <w:rFonts w:cs="Calibri"/>
        </w:rPr>
      </w:pPr>
    </w:p>
    <w:p w14:paraId="4FD97F80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  <w:r w:rsidRPr="00B9600A">
        <w:rPr>
          <w:rFonts w:cs="Calibri"/>
          <w:b/>
          <w:bCs/>
          <w:color w:val="44546A"/>
          <w:szCs w:val="21"/>
        </w:rPr>
        <w:t>O Lidlu</w:t>
      </w:r>
    </w:p>
    <w:p w14:paraId="65FD21F9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</w:p>
    <w:p w14:paraId="3B0D2A72" w14:textId="77777777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3221ADB" w14:textId="72DA4922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lastRenderedPageBreak/>
        <w:t>Lidl je u Srbiji svoje prve prodavnice otvorio u oktobru 2018. godine i trenutno ima 77 prodavnic</w:t>
      </w:r>
      <w:r w:rsidR="00BF4D16">
        <w:t>a</w:t>
      </w:r>
      <w:r w:rsidRPr="00B9600A">
        <w:t xml:space="preserve">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1" w:name="_Hlk185580736"/>
      <w:r w:rsidRPr="00B9600A">
        <w:t xml:space="preserve">Top Employers Institute </w:t>
      </w:r>
      <w:bookmarkEnd w:id="1"/>
      <w:r w:rsidRPr="00B9600A">
        <w:t xml:space="preserve">za najboljeg poslodavca, </w:t>
      </w:r>
      <w:bookmarkStart w:id="2" w:name="_Hlk185592342"/>
      <w:r w:rsidRPr="00B9600A">
        <w:t xml:space="preserve">Lidl je nosilac sertifikata „Top Employer Serbia“ petu godinu zaredom i </w:t>
      </w:r>
      <w:bookmarkStart w:id="3" w:name="_Hlk185592109"/>
      <w:r w:rsidRPr="00B9600A">
        <w:t>„Top Employer Europe”</w:t>
      </w:r>
      <w:bookmarkStart w:id="4" w:name="_Hlk185580521"/>
      <w:r w:rsidRPr="00B9600A">
        <w:t xml:space="preserve"> osmu godinu zaredom</w:t>
      </w:r>
      <w:bookmarkEnd w:id="4"/>
      <w:r w:rsidRPr="00B9600A">
        <w:t>.</w:t>
      </w:r>
      <w:bookmarkEnd w:id="2"/>
      <w:bookmarkEnd w:id="3"/>
      <w:r w:rsidRPr="00B9600A">
        <w:t xml:space="preserve"> </w:t>
      </w:r>
    </w:p>
    <w:p w14:paraId="4E6CE2F4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B9600A">
        <w:rPr>
          <w:b/>
          <w:bCs/>
        </w:rPr>
        <w:t>Kontakt za medije:</w:t>
      </w:r>
    </w:p>
    <w:p w14:paraId="424B889A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Dragana Milačak, RED Communication, Email: </w:t>
      </w:r>
      <w:bookmarkStart w:id="5" w:name="_Hlk185503362"/>
      <w:r w:rsidRPr="00B9600A">
        <w:rPr>
          <w:lang w:val="en-US"/>
        </w:rPr>
        <w:fldChar w:fldCharType="begin"/>
      </w:r>
      <w:r w:rsidRPr="00B9600A">
        <w:rPr>
          <w:lang w:val="en-US"/>
        </w:rPr>
        <w:instrText xml:space="preserve"> HYPERLINK  "mailto:dragana.milacak@redc.rs" </w:instrText>
      </w:r>
      <w:r w:rsidRPr="00B9600A">
        <w:rPr>
          <w:lang w:val="en-US"/>
        </w:rPr>
      </w:r>
      <w:r w:rsidRPr="00B9600A">
        <w:rPr>
          <w:lang w:val="en-US"/>
        </w:rPr>
        <w:fldChar w:fldCharType="separate"/>
      </w:r>
      <w:r w:rsidRPr="00B9600A">
        <w:rPr>
          <w:bCs/>
          <w:color w:val="0563C1"/>
          <w:u w:val="single"/>
        </w:rPr>
        <w:t>dragana.milacak@redc.rs</w:t>
      </w:r>
      <w:r w:rsidRPr="00B9600A">
        <w:rPr>
          <w:lang w:val="en-US"/>
        </w:rPr>
        <w:fldChar w:fldCharType="end"/>
      </w:r>
      <w:r w:rsidRPr="00B9600A">
        <w:rPr>
          <w:bCs/>
        </w:rPr>
        <w:t xml:space="preserve"> </w:t>
      </w:r>
      <w:bookmarkEnd w:id="5"/>
      <w:r w:rsidRPr="00B9600A">
        <w:rPr>
          <w:bCs/>
        </w:rPr>
        <w:t>, Mob: +381 64 875 2671</w:t>
      </w:r>
    </w:p>
    <w:p w14:paraId="66C4643E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Teodora Filipović, RED Communication, Email: </w:t>
      </w:r>
      <w:hyperlink r:id="rId7" w:history="1">
        <w:r w:rsidRPr="00B9600A">
          <w:rPr>
            <w:bCs/>
            <w:color w:val="0563C1"/>
            <w:u w:val="single"/>
          </w:rPr>
          <w:t>teodora.filipovic@redc.rs</w:t>
        </w:r>
      </w:hyperlink>
      <w:r w:rsidRPr="00B9600A">
        <w:rPr>
          <w:bCs/>
        </w:rPr>
        <w:t>, Mob: +381 62 109 7896</w:t>
      </w:r>
    </w:p>
    <w:p w14:paraId="174698BC" w14:textId="77777777" w:rsidR="006C658D" w:rsidRPr="00B9600A" w:rsidRDefault="000E230B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8" w:history="1">
        <w:r w:rsidR="006C658D" w:rsidRPr="00B9600A">
          <w:rPr>
            <w:bCs/>
            <w:color w:val="0563C1"/>
            <w:u w:val="single"/>
          </w:rPr>
          <w:t>press@lidl.rs</w:t>
        </w:r>
      </w:hyperlink>
    </w:p>
    <w:p w14:paraId="0A5E2198" w14:textId="77777777" w:rsidR="006C658D" w:rsidRPr="00B9600A" w:rsidRDefault="000E230B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9" w:history="1">
        <w:r w:rsidR="006C658D" w:rsidRPr="00B9600A">
          <w:rPr>
            <w:bCs/>
            <w:color w:val="0563C1"/>
            <w:u w:val="single"/>
          </w:rPr>
          <w:t>www.lidl.rs</w:t>
        </w:r>
      </w:hyperlink>
    </w:p>
    <w:p w14:paraId="583B67A9" w14:textId="77777777" w:rsidR="006C658D" w:rsidRPr="006E1F84" w:rsidRDefault="000E230B" w:rsidP="006C658D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10" w:history="1">
        <w:r w:rsidR="006C658D" w:rsidRPr="00B9600A">
          <w:rPr>
            <w:bCs/>
            <w:color w:val="0563C1"/>
            <w:u w:val="single"/>
          </w:rPr>
          <w:t>Media centar LINK</w:t>
        </w:r>
      </w:hyperlink>
    </w:p>
    <w:p w14:paraId="71591E7A" w14:textId="7A049502" w:rsidR="00DA5B8C" w:rsidRDefault="000E230B" w:rsidP="006C658D">
      <w:pPr>
        <w:jc w:val="both"/>
      </w:pPr>
      <w:hyperlink r:id="rId11" w:history="1">
        <w:r w:rsidR="006C658D" w:rsidRPr="00B9600A">
          <w:rPr>
            <w:bCs/>
            <w:color w:val="0563C1"/>
            <w:u w:val="single"/>
          </w:rPr>
          <w:t>Instagram Lidl Srbija</w:t>
        </w:r>
      </w:hyperlink>
    </w:p>
    <w:sectPr w:rsidR="00DA5B8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F986A" w14:textId="77777777" w:rsidR="00A0204D" w:rsidRPr="006A5D7B" w:rsidRDefault="00A0204D">
      <w:pPr>
        <w:spacing w:after="0" w:line="240" w:lineRule="auto"/>
      </w:pPr>
      <w:r w:rsidRPr="006A5D7B">
        <w:separator/>
      </w:r>
    </w:p>
  </w:endnote>
  <w:endnote w:type="continuationSeparator" w:id="0">
    <w:p w14:paraId="339A3096" w14:textId="77777777" w:rsidR="00A0204D" w:rsidRPr="006A5D7B" w:rsidRDefault="00A0204D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A3E23C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634CEE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157B" w14:textId="77777777" w:rsidR="00A0204D" w:rsidRPr="006A5D7B" w:rsidRDefault="00A0204D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5D9778BA" w14:textId="77777777" w:rsidR="00A0204D" w:rsidRPr="006A5D7B" w:rsidRDefault="00A0204D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2FBB7C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7BF5900C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16A41F7D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BF4D16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ab/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16A41F7D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BF4D16">
                      <w:rPr>
                        <w:b/>
                        <w:color w:val="44546A"/>
                        <w:sz w:val="38"/>
                        <w:szCs w:val="38"/>
                      </w:rPr>
                      <w:tab/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5DA39A0F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5F3F90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E54EC3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5DA39A0F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5F3F90">
                      <w:rPr>
                        <w:u w:val="wave"/>
                        <w:lang w:eastAsia="de-DE"/>
                      </w:rPr>
                      <w:t>4</w:t>
                    </w:r>
                    <w:r w:rsidRPr="006A5D7B">
                      <w:rPr>
                        <w:u w:val="wave"/>
                        <w:lang w:eastAsia="de-DE"/>
                      </w:rPr>
                      <w:t>.</w:t>
                    </w:r>
                    <w:r w:rsidR="00E54EC3">
                      <w:rPr>
                        <w:u w:val="wave"/>
                        <w:lang w:eastAsia="de-DE"/>
                      </w:rPr>
                      <w:t>3</w:t>
                    </w:r>
                    <w:r w:rsidRPr="006A5D7B">
                      <w:rPr>
                        <w:u w:val="wave"/>
                        <w:lang w:eastAsia="de-DE"/>
                      </w:rPr>
                      <w:t>.202</w:t>
                    </w:r>
                    <w:r w:rsidR="00A50A7E">
                      <w:rPr>
                        <w:u w:val="wave"/>
                        <w:lang w:eastAsia="de-DE"/>
                      </w:rPr>
                      <w:t>5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09A84E7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92A"/>
    <w:rsid w:val="0000305D"/>
    <w:rsid w:val="0000712F"/>
    <w:rsid w:val="000152E2"/>
    <w:rsid w:val="00016E59"/>
    <w:rsid w:val="000206CF"/>
    <w:rsid w:val="000211E8"/>
    <w:rsid w:val="00024A7A"/>
    <w:rsid w:val="0003074B"/>
    <w:rsid w:val="0003166F"/>
    <w:rsid w:val="00036833"/>
    <w:rsid w:val="00036994"/>
    <w:rsid w:val="00040CFE"/>
    <w:rsid w:val="00041764"/>
    <w:rsid w:val="00042026"/>
    <w:rsid w:val="000465A4"/>
    <w:rsid w:val="00046641"/>
    <w:rsid w:val="00050448"/>
    <w:rsid w:val="00056483"/>
    <w:rsid w:val="000621C5"/>
    <w:rsid w:val="00062B0F"/>
    <w:rsid w:val="00064BA3"/>
    <w:rsid w:val="0007391D"/>
    <w:rsid w:val="00074A34"/>
    <w:rsid w:val="0008080C"/>
    <w:rsid w:val="00081A8E"/>
    <w:rsid w:val="0008536D"/>
    <w:rsid w:val="0008729C"/>
    <w:rsid w:val="0009055C"/>
    <w:rsid w:val="00095300"/>
    <w:rsid w:val="000A5C4E"/>
    <w:rsid w:val="000A7E57"/>
    <w:rsid w:val="000A7E5C"/>
    <w:rsid w:val="000B28B5"/>
    <w:rsid w:val="000B2BB6"/>
    <w:rsid w:val="000B34C9"/>
    <w:rsid w:val="000B4B3D"/>
    <w:rsid w:val="000B632A"/>
    <w:rsid w:val="000B678D"/>
    <w:rsid w:val="000B7974"/>
    <w:rsid w:val="000B7994"/>
    <w:rsid w:val="000C0539"/>
    <w:rsid w:val="000C071B"/>
    <w:rsid w:val="000C169C"/>
    <w:rsid w:val="000C40DF"/>
    <w:rsid w:val="000C6979"/>
    <w:rsid w:val="000D160C"/>
    <w:rsid w:val="000D3EBD"/>
    <w:rsid w:val="000D54B3"/>
    <w:rsid w:val="000D780E"/>
    <w:rsid w:val="000D7AE0"/>
    <w:rsid w:val="000E04E4"/>
    <w:rsid w:val="000E064A"/>
    <w:rsid w:val="000E1BF0"/>
    <w:rsid w:val="000E230B"/>
    <w:rsid w:val="000E51C2"/>
    <w:rsid w:val="000F107A"/>
    <w:rsid w:val="000F1495"/>
    <w:rsid w:val="000F1996"/>
    <w:rsid w:val="000F6525"/>
    <w:rsid w:val="00100748"/>
    <w:rsid w:val="0010267F"/>
    <w:rsid w:val="00103096"/>
    <w:rsid w:val="001106E1"/>
    <w:rsid w:val="00112DBD"/>
    <w:rsid w:val="0011366A"/>
    <w:rsid w:val="001202A4"/>
    <w:rsid w:val="00123810"/>
    <w:rsid w:val="00123B8F"/>
    <w:rsid w:val="00124133"/>
    <w:rsid w:val="0012604A"/>
    <w:rsid w:val="00126D77"/>
    <w:rsid w:val="001327F3"/>
    <w:rsid w:val="00134D23"/>
    <w:rsid w:val="00147551"/>
    <w:rsid w:val="00152C42"/>
    <w:rsid w:val="00153D8B"/>
    <w:rsid w:val="00165553"/>
    <w:rsid w:val="00170528"/>
    <w:rsid w:val="001708AB"/>
    <w:rsid w:val="001724E3"/>
    <w:rsid w:val="00173858"/>
    <w:rsid w:val="00175B98"/>
    <w:rsid w:val="00177058"/>
    <w:rsid w:val="00177BB4"/>
    <w:rsid w:val="00181D20"/>
    <w:rsid w:val="001836F9"/>
    <w:rsid w:val="001838E4"/>
    <w:rsid w:val="00183FD7"/>
    <w:rsid w:val="00184965"/>
    <w:rsid w:val="0018553A"/>
    <w:rsid w:val="00185AB9"/>
    <w:rsid w:val="00187834"/>
    <w:rsid w:val="001932F9"/>
    <w:rsid w:val="001940C2"/>
    <w:rsid w:val="00196148"/>
    <w:rsid w:val="001977D4"/>
    <w:rsid w:val="001A1F10"/>
    <w:rsid w:val="001A2446"/>
    <w:rsid w:val="001A2C3A"/>
    <w:rsid w:val="001B144F"/>
    <w:rsid w:val="001B1B89"/>
    <w:rsid w:val="001B3AA6"/>
    <w:rsid w:val="001C1C29"/>
    <w:rsid w:val="001C4C80"/>
    <w:rsid w:val="001C5E4D"/>
    <w:rsid w:val="001C75CA"/>
    <w:rsid w:val="001C7EEE"/>
    <w:rsid w:val="001D333B"/>
    <w:rsid w:val="001D3B95"/>
    <w:rsid w:val="001D3D59"/>
    <w:rsid w:val="001E0525"/>
    <w:rsid w:val="001E0B44"/>
    <w:rsid w:val="001E19F9"/>
    <w:rsid w:val="001E4610"/>
    <w:rsid w:val="001E575A"/>
    <w:rsid w:val="001E5BAF"/>
    <w:rsid w:val="001E617A"/>
    <w:rsid w:val="001E6303"/>
    <w:rsid w:val="001E73C2"/>
    <w:rsid w:val="001F147E"/>
    <w:rsid w:val="001F31DF"/>
    <w:rsid w:val="001F458F"/>
    <w:rsid w:val="001F4E90"/>
    <w:rsid w:val="001F7889"/>
    <w:rsid w:val="00200DF3"/>
    <w:rsid w:val="00214D24"/>
    <w:rsid w:val="002155A4"/>
    <w:rsid w:val="00215990"/>
    <w:rsid w:val="00215CC9"/>
    <w:rsid w:val="002164F4"/>
    <w:rsid w:val="00217D77"/>
    <w:rsid w:val="00226BB6"/>
    <w:rsid w:val="002315A7"/>
    <w:rsid w:val="00231688"/>
    <w:rsid w:val="00233404"/>
    <w:rsid w:val="002411A2"/>
    <w:rsid w:val="002417BB"/>
    <w:rsid w:val="00243C05"/>
    <w:rsid w:val="00244983"/>
    <w:rsid w:val="002465F5"/>
    <w:rsid w:val="00253582"/>
    <w:rsid w:val="00254AF3"/>
    <w:rsid w:val="002616F9"/>
    <w:rsid w:val="00270390"/>
    <w:rsid w:val="00272C6C"/>
    <w:rsid w:val="00275B50"/>
    <w:rsid w:val="00276B55"/>
    <w:rsid w:val="00282A5D"/>
    <w:rsid w:val="002851EE"/>
    <w:rsid w:val="00292DE2"/>
    <w:rsid w:val="00297000"/>
    <w:rsid w:val="002A2FCD"/>
    <w:rsid w:val="002B7741"/>
    <w:rsid w:val="002C1BC9"/>
    <w:rsid w:val="002C3723"/>
    <w:rsid w:val="002C3B3C"/>
    <w:rsid w:val="002C7E69"/>
    <w:rsid w:val="002D6872"/>
    <w:rsid w:val="002E1532"/>
    <w:rsid w:val="002E2858"/>
    <w:rsid w:val="002F0D6A"/>
    <w:rsid w:val="002F6BC2"/>
    <w:rsid w:val="00302327"/>
    <w:rsid w:val="003038B6"/>
    <w:rsid w:val="00306832"/>
    <w:rsid w:val="0031039E"/>
    <w:rsid w:val="00312748"/>
    <w:rsid w:val="00313B3C"/>
    <w:rsid w:val="00321164"/>
    <w:rsid w:val="00321318"/>
    <w:rsid w:val="00321809"/>
    <w:rsid w:val="003239E9"/>
    <w:rsid w:val="00324992"/>
    <w:rsid w:val="00325DA7"/>
    <w:rsid w:val="00331096"/>
    <w:rsid w:val="00332B0C"/>
    <w:rsid w:val="00332FCC"/>
    <w:rsid w:val="003334A6"/>
    <w:rsid w:val="0033487F"/>
    <w:rsid w:val="00337F1C"/>
    <w:rsid w:val="00351368"/>
    <w:rsid w:val="003558B6"/>
    <w:rsid w:val="003562A8"/>
    <w:rsid w:val="00360D03"/>
    <w:rsid w:val="00362EE2"/>
    <w:rsid w:val="00363599"/>
    <w:rsid w:val="00364558"/>
    <w:rsid w:val="00370607"/>
    <w:rsid w:val="00372170"/>
    <w:rsid w:val="003722A2"/>
    <w:rsid w:val="0037359D"/>
    <w:rsid w:val="00373A0C"/>
    <w:rsid w:val="00374C61"/>
    <w:rsid w:val="003837CB"/>
    <w:rsid w:val="00383857"/>
    <w:rsid w:val="00384F2C"/>
    <w:rsid w:val="003850F8"/>
    <w:rsid w:val="0038559F"/>
    <w:rsid w:val="00385F5C"/>
    <w:rsid w:val="00390D84"/>
    <w:rsid w:val="003910F2"/>
    <w:rsid w:val="00391890"/>
    <w:rsid w:val="00391A4D"/>
    <w:rsid w:val="00393F50"/>
    <w:rsid w:val="003A2232"/>
    <w:rsid w:val="003A3A3C"/>
    <w:rsid w:val="003A4414"/>
    <w:rsid w:val="003A59BB"/>
    <w:rsid w:val="003A66D8"/>
    <w:rsid w:val="003B4ECB"/>
    <w:rsid w:val="003B68BA"/>
    <w:rsid w:val="003C1011"/>
    <w:rsid w:val="003C2FE2"/>
    <w:rsid w:val="003D01D9"/>
    <w:rsid w:val="003D3727"/>
    <w:rsid w:val="003F08D3"/>
    <w:rsid w:val="003F7517"/>
    <w:rsid w:val="004024A4"/>
    <w:rsid w:val="00402AB3"/>
    <w:rsid w:val="004042CF"/>
    <w:rsid w:val="00405D16"/>
    <w:rsid w:val="004074CC"/>
    <w:rsid w:val="00410A61"/>
    <w:rsid w:val="00411891"/>
    <w:rsid w:val="00412378"/>
    <w:rsid w:val="00413557"/>
    <w:rsid w:val="00414CC2"/>
    <w:rsid w:val="0041519C"/>
    <w:rsid w:val="004155FC"/>
    <w:rsid w:val="0041761D"/>
    <w:rsid w:val="00426136"/>
    <w:rsid w:val="00426C04"/>
    <w:rsid w:val="00427CD2"/>
    <w:rsid w:val="00430F31"/>
    <w:rsid w:val="00435D3A"/>
    <w:rsid w:val="004422E3"/>
    <w:rsid w:val="0045144E"/>
    <w:rsid w:val="00451464"/>
    <w:rsid w:val="00453A45"/>
    <w:rsid w:val="0045681C"/>
    <w:rsid w:val="00456F8C"/>
    <w:rsid w:val="00460737"/>
    <w:rsid w:val="00462533"/>
    <w:rsid w:val="004626F8"/>
    <w:rsid w:val="004629AD"/>
    <w:rsid w:val="00466E41"/>
    <w:rsid w:val="00472E94"/>
    <w:rsid w:val="004733FB"/>
    <w:rsid w:val="0047544A"/>
    <w:rsid w:val="004804AE"/>
    <w:rsid w:val="00482FAD"/>
    <w:rsid w:val="00484378"/>
    <w:rsid w:val="00484F05"/>
    <w:rsid w:val="00487250"/>
    <w:rsid w:val="0049179B"/>
    <w:rsid w:val="0049354A"/>
    <w:rsid w:val="00496FD2"/>
    <w:rsid w:val="004A0779"/>
    <w:rsid w:val="004A0DF8"/>
    <w:rsid w:val="004A49B1"/>
    <w:rsid w:val="004A4C0B"/>
    <w:rsid w:val="004A7D4B"/>
    <w:rsid w:val="004A7D78"/>
    <w:rsid w:val="004B5466"/>
    <w:rsid w:val="004C2DE6"/>
    <w:rsid w:val="004C5271"/>
    <w:rsid w:val="004C56CB"/>
    <w:rsid w:val="004C58F6"/>
    <w:rsid w:val="004D433A"/>
    <w:rsid w:val="004D63CA"/>
    <w:rsid w:val="004D7A53"/>
    <w:rsid w:val="004E2864"/>
    <w:rsid w:val="004F267A"/>
    <w:rsid w:val="0050026A"/>
    <w:rsid w:val="005027FF"/>
    <w:rsid w:val="005069B6"/>
    <w:rsid w:val="005124E5"/>
    <w:rsid w:val="00512C91"/>
    <w:rsid w:val="00514064"/>
    <w:rsid w:val="0052345B"/>
    <w:rsid w:val="005331DA"/>
    <w:rsid w:val="00536576"/>
    <w:rsid w:val="005377F8"/>
    <w:rsid w:val="00540EE3"/>
    <w:rsid w:val="005412D1"/>
    <w:rsid w:val="00541CA2"/>
    <w:rsid w:val="0054274B"/>
    <w:rsid w:val="00542F2D"/>
    <w:rsid w:val="00543EF6"/>
    <w:rsid w:val="00543F7B"/>
    <w:rsid w:val="005448CB"/>
    <w:rsid w:val="005540CD"/>
    <w:rsid w:val="0055710A"/>
    <w:rsid w:val="00557DD8"/>
    <w:rsid w:val="00560789"/>
    <w:rsid w:val="00560E11"/>
    <w:rsid w:val="00562545"/>
    <w:rsid w:val="00565297"/>
    <w:rsid w:val="005660A2"/>
    <w:rsid w:val="00566E7B"/>
    <w:rsid w:val="0057015B"/>
    <w:rsid w:val="005855B3"/>
    <w:rsid w:val="0059036D"/>
    <w:rsid w:val="00593512"/>
    <w:rsid w:val="0059449C"/>
    <w:rsid w:val="0059528F"/>
    <w:rsid w:val="00596B73"/>
    <w:rsid w:val="005A0D27"/>
    <w:rsid w:val="005A1A30"/>
    <w:rsid w:val="005A2B5F"/>
    <w:rsid w:val="005A2EFB"/>
    <w:rsid w:val="005A39D9"/>
    <w:rsid w:val="005A4886"/>
    <w:rsid w:val="005A6A5F"/>
    <w:rsid w:val="005A78F1"/>
    <w:rsid w:val="005B03E1"/>
    <w:rsid w:val="005B3B10"/>
    <w:rsid w:val="005B4663"/>
    <w:rsid w:val="005B5077"/>
    <w:rsid w:val="005C0DFF"/>
    <w:rsid w:val="005C4600"/>
    <w:rsid w:val="005C5AB1"/>
    <w:rsid w:val="005C7FCD"/>
    <w:rsid w:val="005D04E0"/>
    <w:rsid w:val="005D5C67"/>
    <w:rsid w:val="005D72B0"/>
    <w:rsid w:val="005E41AB"/>
    <w:rsid w:val="005F3F90"/>
    <w:rsid w:val="005F49DC"/>
    <w:rsid w:val="005F665C"/>
    <w:rsid w:val="00602E74"/>
    <w:rsid w:val="00607C35"/>
    <w:rsid w:val="00614F13"/>
    <w:rsid w:val="00615BF3"/>
    <w:rsid w:val="006214F7"/>
    <w:rsid w:val="00625011"/>
    <w:rsid w:val="006252F8"/>
    <w:rsid w:val="006263AE"/>
    <w:rsid w:val="00630AF6"/>
    <w:rsid w:val="0063244E"/>
    <w:rsid w:val="00633C99"/>
    <w:rsid w:val="006351C5"/>
    <w:rsid w:val="00637D66"/>
    <w:rsid w:val="006425C5"/>
    <w:rsid w:val="00642DDD"/>
    <w:rsid w:val="00644A91"/>
    <w:rsid w:val="00644E1C"/>
    <w:rsid w:val="006465B4"/>
    <w:rsid w:val="0064670D"/>
    <w:rsid w:val="00646FF2"/>
    <w:rsid w:val="00651E3D"/>
    <w:rsid w:val="00653FAD"/>
    <w:rsid w:val="006561ED"/>
    <w:rsid w:val="006571B2"/>
    <w:rsid w:val="00660A7C"/>
    <w:rsid w:val="00662301"/>
    <w:rsid w:val="00662DBE"/>
    <w:rsid w:val="00666C10"/>
    <w:rsid w:val="006725F5"/>
    <w:rsid w:val="00674915"/>
    <w:rsid w:val="006776E6"/>
    <w:rsid w:val="00681D97"/>
    <w:rsid w:val="00685E8E"/>
    <w:rsid w:val="0068731F"/>
    <w:rsid w:val="00687C69"/>
    <w:rsid w:val="00692684"/>
    <w:rsid w:val="00692BA6"/>
    <w:rsid w:val="00692BF0"/>
    <w:rsid w:val="00693B32"/>
    <w:rsid w:val="0069463A"/>
    <w:rsid w:val="0069725A"/>
    <w:rsid w:val="006A064C"/>
    <w:rsid w:val="006A34CA"/>
    <w:rsid w:val="006A39F7"/>
    <w:rsid w:val="006A50BE"/>
    <w:rsid w:val="006A5D7B"/>
    <w:rsid w:val="006B22DC"/>
    <w:rsid w:val="006B35A5"/>
    <w:rsid w:val="006C1062"/>
    <w:rsid w:val="006C2138"/>
    <w:rsid w:val="006C5100"/>
    <w:rsid w:val="006C585C"/>
    <w:rsid w:val="006C633E"/>
    <w:rsid w:val="006C658D"/>
    <w:rsid w:val="006D095D"/>
    <w:rsid w:val="006D1280"/>
    <w:rsid w:val="006D7DF3"/>
    <w:rsid w:val="006E14E6"/>
    <w:rsid w:val="006E1F84"/>
    <w:rsid w:val="006E2300"/>
    <w:rsid w:val="006E3988"/>
    <w:rsid w:val="006F393D"/>
    <w:rsid w:val="006F63D7"/>
    <w:rsid w:val="00706A79"/>
    <w:rsid w:val="0071672F"/>
    <w:rsid w:val="007218BC"/>
    <w:rsid w:val="0072224C"/>
    <w:rsid w:val="00722F7C"/>
    <w:rsid w:val="00723223"/>
    <w:rsid w:val="007247F6"/>
    <w:rsid w:val="00730A34"/>
    <w:rsid w:val="007310B7"/>
    <w:rsid w:val="007328BA"/>
    <w:rsid w:val="007329FE"/>
    <w:rsid w:val="00733776"/>
    <w:rsid w:val="00735896"/>
    <w:rsid w:val="00735A18"/>
    <w:rsid w:val="00744C7A"/>
    <w:rsid w:val="00752B82"/>
    <w:rsid w:val="007551C9"/>
    <w:rsid w:val="00762F55"/>
    <w:rsid w:val="0076354A"/>
    <w:rsid w:val="00766D3F"/>
    <w:rsid w:val="00767854"/>
    <w:rsid w:val="00771084"/>
    <w:rsid w:val="00772198"/>
    <w:rsid w:val="00772322"/>
    <w:rsid w:val="0077505F"/>
    <w:rsid w:val="00781374"/>
    <w:rsid w:val="00782800"/>
    <w:rsid w:val="00782B25"/>
    <w:rsid w:val="00784628"/>
    <w:rsid w:val="00786B04"/>
    <w:rsid w:val="00787725"/>
    <w:rsid w:val="00791295"/>
    <w:rsid w:val="007912A8"/>
    <w:rsid w:val="007956ED"/>
    <w:rsid w:val="007A4483"/>
    <w:rsid w:val="007A4864"/>
    <w:rsid w:val="007A59B2"/>
    <w:rsid w:val="007A66EB"/>
    <w:rsid w:val="007B23AA"/>
    <w:rsid w:val="007B492C"/>
    <w:rsid w:val="007B6BB3"/>
    <w:rsid w:val="007C01E5"/>
    <w:rsid w:val="007C09E4"/>
    <w:rsid w:val="007C1862"/>
    <w:rsid w:val="007C192D"/>
    <w:rsid w:val="007C5F22"/>
    <w:rsid w:val="007D257F"/>
    <w:rsid w:val="007D66E7"/>
    <w:rsid w:val="007E4841"/>
    <w:rsid w:val="007E7E79"/>
    <w:rsid w:val="007F6513"/>
    <w:rsid w:val="008036CB"/>
    <w:rsid w:val="00804BB4"/>
    <w:rsid w:val="00805B42"/>
    <w:rsid w:val="00805C6F"/>
    <w:rsid w:val="00806949"/>
    <w:rsid w:val="00811456"/>
    <w:rsid w:val="00811A20"/>
    <w:rsid w:val="00815156"/>
    <w:rsid w:val="008159CF"/>
    <w:rsid w:val="00820113"/>
    <w:rsid w:val="00821B11"/>
    <w:rsid w:val="00822634"/>
    <w:rsid w:val="00823835"/>
    <w:rsid w:val="00843E6A"/>
    <w:rsid w:val="00853B14"/>
    <w:rsid w:val="0085738F"/>
    <w:rsid w:val="00857886"/>
    <w:rsid w:val="00860034"/>
    <w:rsid w:val="00860E3A"/>
    <w:rsid w:val="00861312"/>
    <w:rsid w:val="00861351"/>
    <w:rsid w:val="00862967"/>
    <w:rsid w:val="008631C0"/>
    <w:rsid w:val="00863E78"/>
    <w:rsid w:val="0086441F"/>
    <w:rsid w:val="00871947"/>
    <w:rsid w:val="00871C83"/>
    <w:rsid w:val="00875639"/>
    <w:rsid w:val="0087608F"/>
    <w:rsid w:val="00876425"/>
    <w:rsid w:val="00882929"/>
    <w:rsid w:val="0088681C"/>
    <w:rsid w:val="00890237"/>
    <w:rsid w:val="00890BFB"/>
    <w:rsid w:val="00892C4B"/>
    <w:rsid w:val="008A05E9"/>
    <w:rsid w:val="008A0F26"/>
    <w:rsid w:val="008A2A6A"/>
    <w:rsid w:val="008B0686"/>
    <w:rsid w:val="008B42C2"/>
    <w:rsid w:val="008B52CF"/>
    <w:rsid w:val="008B6159"/>
    <w:rsid w:val="008C05D2"/>
    <w:rsid w:val="008C64AB"/>
    <w:rsid w:val="008C6700"/>
    <w:rsid w:val="008C70DC"/>
    <w:rsid w:val="008D0E11"/>
    <w:rsid w:val="008D2E26"/>
    <w:rsid w:val="008D65B0"/>
    <w:rsid w:val="008E2F80"/>
    <w:rsid w:val="008E4CD2"/>
    <w:rsid w:val="008E4F9F"/>
    <w:rsid w:val="008E672E"/>
    <w:rsid w:val="008F4918"/>
    <w:rsid w:val="008F7525"/>
    <w:rsid w:val="008F7B67"/>
    <w:rsid w:val="00902EFB"/>
    <w:rsid w:val="009108F1"/>
    <w:rsid w:val="00912BA4"/>
    <w:rsid w:val="00915FD5"/>
    <w:rsid w:val="0091692E"/>
    <w:rsid w:val="0091790E"/>
    <w:rsid w:val="009228D2"/>
    <w:rsid w:val="009240C9"/>
    <w:rsid w:val="00933709"/>
    <w:rsid w:val="009368AA"/>
    <w:rsid w:val="00946B2E"/>
    <w:rsid w:val="00951A67"/>
    <w:rsid w:val="00954BA3"/>
    <w:rsid w:val="00956973"/>
    <w:rsid w:val="009635FF"/>
    <w:rsid w:val="00967781"/>
    <w:rsid w:val="00977E29"/>
    <w:rsid w:val="00981EB3"/>
    <w:rsid w:val="00986B1D"/>
    <w:rsid w:val="00987E41"/>
    <w:rsid w:val="00991995"/>
    <w:rsid w:val="00992DEB"/>
    <w:rsid w:val="00992FF8"/>
    <w:rsid w:val="009A1E1E"/>
    <w:rsid w:val="009A43F7"/>
    <w:rsid w:val="009B01F2"/>
    <w:rsid w:val="009B3D08"/>
    <w:rsid w:val="009B4401"/>
    <w:rsid w:val="009C050A"/>
    <w:rsid w:val="009C07DD"/>
    <w:rsid w:val="009C7383"/>
    <w:rsid w:val="009C7DA5"/>
    <w:rsid w:val="009D446A"/>
    <w:rsid w:val="009D76EB"/>
    <w:rsid w:val="009E2FEE"/>
    <w:rsid w:val="009E499D"/>
    <w:rsid w:val="009E5EF8"/>
    <w:rsid w:val="009E6141"/>
    <w:rsid w:val="009F1BF1"/>
    <w:rsid w:val="009F2F18"/>
    <w:rsid w:val="009F2F70"/>
    <w:rsid w:val="009F345A"/>
    <w:rsid w:val="009F3B79"/>
    <w:rsid w:val="00A01959"/>
    <w:rsid w:val="00A0204D"/>
    <w:rsid w:val="00A021D3"/>
    <w:rsid w:val="00A03835"/>
    <w:rsid w:val="00A05592"/>
    <w:rsid w:val="00A13E1F"/>
    <w:rsid w:val="00A15A3B"/>
    <w:rsid w:val="00A15E01"/>
    <w:rsid w:val="00A17040"/>
    <w:rsid w:val="00A170F6"/>
    <w:rsid w:val="00A20014"/>
    <w:rsid w:val="00A23189"/>
    <w:rsid w:val="00A27229"/>
    <w:rsid w:val="00A30CF2"/>
    <w:rsid w:val="00A30D11"/>
    <w:rsid w:val="00A327CB"/>
    <w:rsid w:val="00A41732"/>
    <w:rsid w:val="00A42065"/>
    <w:rsid w:val="00A42C76"/>
    <w:rsid w:val="00A46662"/>
    <w:rsid w:val="00A467A4"/>
    <w:rsid w:val="00A5078B"/>
    <w:rsid w:val="00A50A7E"/>
    <w:rsid w:val="00A62621"/>
    <w:rsid w:val="00A670C2"/>
    <w:rsid w:val="00A76CAD"/>
    <w:rsid w:val="00A77049"/>
    <w:rsid w:val="00A818D0"/>
    <w:rsid w:val="00A84866"/>
    <w:rsid w:val="00A87844"/>
    <w:rsid w:val="00A9015C"/>
    <w:rsid w:val="00A93245"/>
    <w:rsid w:val="00A951D9"/>
    <w:rsid w:val="00A961B0"/>
    <w:rsid w:val="00AA3A5A"/>
    <w:rsid w:val="00AA522C"/>
    <w:rsid w:val="00AB03C6"/>
    <w:rsid w:val="00AB100D"/>
    <w:rsid w:val="00AB3EC1"/>
    <w:rsid w:val="00AB6BA1"/>
    <w:rsid w:val="00AC0478"/>
    <w:rsid w:val="00AC0F0F"/>
    <w:rsid w:val="00AC2255"/>
    <w:rsid w:val="00AC282D"/>
    <w:rsid w:val="00AC3B05"/>
    <w:rsid w:val="00AC4129"/>
    <w:rsid w:val="00AE1FAD"/>
    <w:rsid w:val="00AE42E7"/>
    <w:rsid w:val="00AE695F"/>
    <w:rsid w:val="00AF42BA"/>
    <w:rsid w:val="00AF6091"/>
    <w:rsid w:val="00B016E0"/>
    <w:rsid w:val="00B02695"/>
    <w:rsid w:val="00B13F80"/>
    <w:rsid w:val="00B22278"/>
    <w:rsid w:val="00B22593"/>
    <w:rsid w:val="00B263A4"/>
    <w:rsid w:val="00B32EC3"/>
    <w:rsid w:val="00B343E4"/>
    <w:rsid w:val="00B372AF"/>
    <w:rsid w:val="00B37366"/>
    <w:rsid w:val="00B40DBC"/>
    <w:rsid w:val="00B42309"/>
    <w:rsid w:val="00B429B1"/>
    <w:rsid w:val="00B45A34"/>
    <w:rsid w:val="00B462F6"/>
    <w:rsid w:val="00B46F33"/>
    <w:rsid w:val="00B47318"/>
    <w:rsid w:val="00B53743"/>
    <w:rsid w:val="00B57926"/>
    <w:rsid w:val="00B62C88"/>
    <w:rsid w:val="00B64F5B"/>
    <w:rsid w:val="00B66BA1"/>
    <w:rsid w:val="00B724DE"/>
    <w:rsid w:val="00B81F23"/>
    <w:rsid w:val="00B81F24"/>
    <w:rsid w:val="00B84F15"/>
    <w:rsid w:val="00B90D9A"/>
    <w:rsid w:val="00B9371C"/>
    <w:rsid w:val="00B970E9"/>
    <w:rsid w:val="00B97C19"/>
    <w:rsid w:val="00B97F19"/>
    <w:rsid w:val="00BA3B84"/>
    <w:rsid w:val="00BA4DC2"/>
    <w:rsid w:val="00BA4E23"/>
    <w:rsid w:val="00BA7F0C"/>
    <w:rsid w:val="00BB4A51"/>
    <w:rsid w:val="00BC0CA6"/>
    <w:rsid w:val="00BC57E7"/>
    <w:rsid w:val="00BD79CE"/>
    <w:rsid w:val="00BE34E8"/>
    <w:rsid w:val="00BE4382"/>
    <w:rsid w:val="00BE6E0C"/>
    <w:rsid w:val="00BE7077"/>
    <w:rsid w:val="00BF177B"/>
    <w:rsid w:val="00BF44D4"/>
    <w:rsid w:val="00BF4942"/>
    <w:rsid w:val="00BF4D16"/>
    <w:rsid w:val="00BF66B2"/>
    <w:rsid w:val="00BF6AE2"/>
    <w:rsid w:val="00BF7F95"/>
    <w:rsid w:val="00C012E6"/>
    <w:rsid w:val="00C05E6F"/>
    <w:rsid w:val="00C061FA"/>
    <w:rsid w:val="00C14471"/>
    <w:rsid w:val="00C14EAC"/>
    <w:rsid w:val="00C207AF"/>
    <w:rsid w:val="00C23B33"/>
    <w:rsid w:val="00C24D1F"/>
    <w:rsid w:val="00C254DB"/>
    <w:rsid w:val="00C25F52"/>
    <w:rsid w:val="00C30EB4"/>
    <w:rsid w:val="00C31284"/>
    <w:rsid w:val="00C31C96"/>
    <w:rsid w:val="00C31D82"/>
    <w:rsid w:val="00C353C5"/>
    <w:rsid w:val="00C370EE"/>
    <w:rsid w:val="00C4339B"/>
    <w:rsid w:val="00C5111D"/>
    <w:rsid w:val="00C517A5"/>
    <w:rsid w:val="00C56E5F"/>
    <w:rsid w:val="00C64151"/>
    <w:rsid w:val="00C64555"/>
    <w:rsid w:val="00C645E1"/>
    <w:rsid w:val="00C64D23"/>
    <w:rsid w:val="00C668E0"/>
    <w:rsid w:val="00C67626"/>
    <w:rsid w:val="00C705A1"/>
    <w:rsid w:val="00C752D1"/>
    <w:rsid w:val="00C76E4C"/>
    <w:rsid w:val="00C7705F"/>
    <w:rsid w:val="00C775E6"/>
    <w:rsid w:val="00C816B9"/>
    <w:rsid w:val="00C8472E"/>
    <w:rsid w:val="00C870CA"/>
    <w:rsid w:val="00C87998"/>
    <w:rsid w:val="00C90172"/>
    <w:rsid w:val="00C92210"/>
    <w:rsid w:val="00C92362"/>
    <w:rsid w:val="00C92BBF"/>
    <w:rsid w:val="00C92FD7"/>
    <w:rsid w:val="00C93620"/>
    <w:rsid w:val="00C93CE1"/>
    <w:rsid w:val="00C9445B"/>
    <w:rsid w:val="00C94926"/>
    <w:rsid w:val="00C950C4"/>
    <w:rsid w:val="00CA233B"/>
    <w:rsid w:val="00CA2B5C"/>
    <w:rsid w:val="00CA3DDB"/>
    <w:rsid w:val="00CA479E"/>
    <w:rsid w:val="00CA64E6"/>
    <w:rsid w:val="00CB022D"/>
    <w:rsid w:val="00CB21BE"/>
    <w:rsid w:val="00CB5B2E"/>
    <w:rsid w:val="00CB63B2"/>
    <w:rsid w:val="00CC008F"/>
    <w:rsid w:val="00CC0954"/>
    <w:rsid w:val="00CC1D5B"/>
    <w:rsid w:val="00CC3AA6"/>
    <w:rsid w:val="00CC5E7A"/>
    <w:rsid w:val="00CD1761"/>
    <w:rsid w:val="00CD2C79"/>
    <w:rsid w:val="00CD59FC"/>
    <w:rsid w:val="00CD76DC"/>
    <w:rsid w:val="00CE1A77"/>
    <w:rsid w:val="00CE66D6"/>
    <w:rsid w:val="00CE6A24"/>
    <w:rsid w:val="00CE6FC4"/>
    <w:rsid w:val="00CE7937"/>
    <w:rsid w:val="00CE7EE7"/>
    <w:rsid w:val="00CF2CE5"/>
    <w:rsid w:val="00CF2D29"/>
    <w:rsid w:val="00CF30E1"/>
    <w:rsid w:val="00D005F7"/>
    <w:rsid w:val="00D02840"/>
    <w:rsid w:val="00D04453"/>
    <w:rsid w:val="00D07A71"/>
    <w:rsid w:val="00D10D60"/>
    <w:rsid w:val="00D11BBD"/>
    <w:rsid w:val="00D1448B"/>
    <w:rsid w:val="00D17DBF"/>
    <w:rsid w:val="00D21D94"/>
    <w:rsid w:val="00D22715"/>
    <w:rsid w:val="00D24D48"/>
    <w:rsid w:val="00D26929"/>
    <w:rsid w:val="00D376D5"/>
    <w:rsid w:val="00D414BD"/>
    <w:rsid w:val="00D45761"/>
    <w:rsid w:val="00D4698D"/>
    <w:rsid w:val="00D47107"/>
    <w:rsid w:val="00D5099B"/>
    <w:rsid w:val="00D54286"/>
    <w:rsid w:val="00D5457F"/>
    <w:rsid w:val="00D56DB7"/>
    <w:rsid w:val="00D60B48"/>
    <w:rsid w:val="00D64A42"/>
    <w:rsid w:val="00D72FC1"/>
    <w:rsid w:val="00D73123"/>
    <w:rsid w:val="00D73C4D"/>
    <w:rsid w:val="00D7634D"/>
    <w:rsid w:val="00D83EF9"/>
    <w:rsid w:val="00D846E6"/>
    <w:rsid w:val="00D87DED"/>
    <w:rsid w:val="00D87E14"/>
    <w:rsid w:val="00D92586"/>
    <w:rsid w:val="00D933A9"/>
    <w:rsid w:val="00D967D5"/>
    <w:rsid w:val="00DA1FF8"/>
    <w:rsid w:val="00DA5B8C"/>
    <w:rsid w:val="00DB7B2E"/>
    <w:rsid w:val="00DC0278"/>
    <w:rsid w:val="00DC266C"/>
    <w:rsid w:val="00DC3760"/>
    <w:rsid w:val="00DD1D69"/>
    <w:rsid w:val="00DD202C"/>
    <w:rsid w:val="00DE0269"/>
    <w:rsid w:val="00DE0A46"/>
    <w:rsid w:val="00DE3535"/>
    <w:rsid w:val="00DE5640"/>
    <w:rsid w:val="00DE567D"/>
    <w:rsid w:val="00DE7BB9"/>
    <w:rsid w:val="00DF1D71"/>
    <w:rsid w:val="00DF2179"/>
    <w:rsid w:val="00E001D9"/>
    <w:rsid w:val="00E01DDE"/>
    <w:rsid w:val="00E039A4"/>
    <w:rsid w:val="00E05A26"/>
    <w:rsid w:val="00E10087"/>
    <w:rsid w:val="00E17D66"/>
    <w:rsid w:val="00E22DD1"/>
    <w:rsid w:val="00E24148"/>
    <w:rsid w:val="00E260F9"/>
    <w:rsid w:val="00E308C7"/>
    <w:rsid w:val="00E315BA"/>
    <w:rsid w:val="00E32895"/>
    <w:rsid w:val="00E34A7B"/>
    <w:rsid w:val="00E41D3A"/>
    <w:rsid w:val="00E42BD1"/>
    <w:rsid w:val="00E4635E"/>
    <w:rsid w:val="00E47CF9"/>
    <w:rsid w:val="00E50206"/>
    <w:rsid w:val="00E50EA1"/>
    <w:rsid w:val="00E51ADB"/>
    <w:rsid w:val="00E54EC3"/>
    <w:rsid w:val="00E666A1"/>
    <w:rsid w:val="00E7609E"/>
    <w:rsid w:val="00E76378"/>
    <w:rsid w:val="00E774AB"/>
    <w:rsid w:val="00E82420"/>
    <w:rsid w:val="00E830D0"/>
    <w:rsid w:val="00E84D9F"/>
    <w:rsid w:val="00E85F5D"/>
    <w:rsid w:val="00E9247C"/>
    <w:rsid w:val="00E96B74"/>
    <w:rsid w:val="00EA0C81"/>
    <w:rsid w:val="00EB07DA"/>
    <w:rsid w:val="00EB0A1D"/>
    <w:rsid w:val="00EB53B7"/>
    <w:rsid w:val="00EB67D5"/>
    <w:rsid w:val="00EC22B0"/>
    <w:rsid w:val="00EC2B2E"/>
    <w:rsid w:val="00EC5054"/>
    <w:rsid w:val="00EC5F2A"/>
    <w:rsid w:val="00ED0800"/>
    <w:rsid w:val="00ED3E1D"/>
    <w:rsid w:val="00ED4C8C"/>
    <w:rsid w:val="00ED58F0"/>
    <w:rsid w:val="00EE1BE6"/>
    <w:rsid w:val="00EE2304"/>
    <w:rsid w:val="00EE767B"/>
    <w:rsid w:val="00EF5C20"/>
    <w:rsid w:val="00F031EE"/>
    <w:rsid w:val="00F113DB"/>
    <w:rsid w:val="00F13037"/>
    <w:rsid w:val="00F17CBD"/>
    <w:rsid w:val="00F2363B"/>
    <w:rsid w:val="00F24BD0"/>
    <w:rsid w:val="00F273E7"/>
    <w:rsid w:val="00F27AD0"/>
    <w:rsid w:val="00F30869"/>
    <w:rsid w:val="00F3191D"/>
    <w:rsid w:val="00F44FF5"/>
    <w:rsid w:val="00F45204"/>
    <w:rsid w:val="00F60B4E"/>
    <w:rsid w:val="00F615A7"/>
    <w:rsid w:val="00F63EAC"/>
    <w:rsid w:val="00F648AB"/>
    <w:rsid w:val="00F65321"/>
    <w:rsid w:val="00F65E89"/>
    <w:rsid w:val="00F70075"/>
    <w:rsid w:val="00F74B55"/>
    <w:rsid w:val="00F7520E"/>
    <w:rsid w:val="00F75E92"/>
    <w:rsid w:val="00F77106"/>
    <w:rsid w:val="00F80596"/>
    <w:rsid w:val="00F80E5E"/>
    <w:rsid w:val="00F822E4"/>
    <w:rsid w:val="00F833CB"/>
    <w:rsid w:val="00F8376B"/>
    <w:rsid w:val="00F842FC"/>
    <w:rsid w:val="00F8784D"/>
    <w:rsid w:val="00F878A1"/>
    <w:rsid w:val="00F91A6F"/>
    <w:rsid w:val="00F9212C"/>
    <w:rsid w:val="00F93217"/>
    <w:rsid w:val="00F96829"/>
    <w:rsid w:val="00FA4993"/>
    <w:rsid w:val="00FA6414"/>
    <w:rsid w:val="00FA6F54"/>
    <w:rsid w:val="00FA72EB"/>
    <w:rsid w:val="00FA76EB"/>
    <w:rsid w:val="00FB59BF"/>
    <w:rsid w:val="00FB70E7"/>
    <w:rsid w:val="00FC60E6"/>
    <w:rsid w:val="00FD0177"/>
    <w:rsid w:val="00FD194E"/>
    <w:rsid w:val="00FD4C44"/>
    <w:rsid w:val="00FD7141"/>
    <w:rsid w:val="00FE54F3"/>
    <w:rsid w:val="00FF37DE"/>
    <w:rsid w:val="00FF3F3D"/>
    <w:rsid w:val="00FF4E1E"/>
    <w:rsid w:val="00FF4F3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uiPriority w:val="9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uiPriority w:val="99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0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077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5B5077"/>
    <w:rPr>
      <w:vertAlign w:val="superscript"/>
    </w:rPr>
  </w:style>
  <w:style w:type="character" w:customStyle="1" w:styleId="cf01">
    <w:name w:val="cf01"/>
    <w:basedOn w:val="DefaultParagraphFont"/>
    <w:rsid w:val="0076354A"/>
    <w:rPr>
      <w:rFonts w:ascii="Segoe UI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5F3F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0715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2061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7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6110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771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5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6FB-375B-4496-9346-5CD5395717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Nikolina Kalinic (Nikolina Kalinić)</cp:lastModifiedBy>
  <cp:revision>56</cp:revision>
  <dcterms:created xsi:type="dcterms:W3CDTF">2025-03-24T12:37:00Z</dcterms:created>
  <dcterms:modified xsi:type="dcterms:W3CDTF">2025-04-04T08:28:00Z</dcterms:modified>
</cp:coreProperties>
</file>