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61CA5" w14:textId="342FA3E3" w:rsidR="002F03F9" w:rsidRPr="00F036AC" w:rsidRDefault="0032495A" w:rsidP="009F6A29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>LIDLOVA SOLARNA ELEKTRANA U LAPOVU POČELA SA RADOM</w:t>
      </w:r>
    </w:p>
    <w:p w14:paraId="07399004" w14:textId="77777777" w:rsidR="00BC1126" w:rsidRDefault="00BC1126" w:rsidP="005F3189">
      <w:pPr>
        <w:jc w:val="both"/>
        <w:rPr>
          <w:noProof/>
          <w:lang w:val="sr-Latn-RS"/>
        </w:rPr>
      </w:pPr>
    </w:p>
    <w:p w14:paraId="35A35209" w14:textId="5BB3512C" w:rsidR="005172F6" w:rsidRPr="009F0BB5" w:rsidRDefault="00814390" w:rsidP="002F03F9">
      <w:pPr>
        <w:jc w:val="both"/>
        <w:rPr>
          <w:b/>
          <w:bCs/>
          <w:noProof/>
          <w:lang w:val="sr-Latn-RS"/>
        </w:rPr>
      </w:pPr>
      <w:r>
        <w:rPr>
          <w:b/>
          <w:bCs/>
          <w:noProof/>
          <w:lang w:val="sr-Latn-RS"/>
        </w:rPr>
        <w:t>U Lidlovom logističkom centru u Lapovu počela je sa radom solarna elektrana koju čini 10.000 kvadratnih metara solarnih panela</w:t>
      </w:r>
      <w:r w:rsidR="00761FA1">
        <w:rPr>
          <w:b/>
          <w:bCs/>
          <w:noProof/>
          <w:lang w:val="sr-Latn-RS"/>
        </w:rPr>
        <w:t>, s</w:t>
      </w:r>
      <w:r>
        <w:rPr>
          <w:b/>
          <w:bCs/>
          <w:noProof/>
          <w:lang w:val="sr-Latn-RS"/>
        </w:rPr>
        <w:t>a ukupnom</w:t>
      </w:r>
      <w:r w:rsidR="00F87EAE" w:rsidRPr="00F87EAE">
        <w:rPr>
          <w:rStyle w:val="CommentReference"/>
          <w:lang w:val="sr-Latn-RS"/>
        </w:rPr>
        <w:t xml:space="preserve"> </w:t>
      </w:r>
      <w:r>
        <w:rPr>
          <w:b/>
          <w:bCs/>
          <w:noProof/>
          <w:lang w:val="sr-Latn-RS"/>
        </w:rPr>
        <w:t xml:space="preserve">snagom od </w:t>
      </w:r>
      <w:r w:rsidRPr="005172F6">
        <w:rPr>
          <w:b/>
          <w:bCs/>
          <w:noProof/>
          <w:lang w:val="sr-Latn-RS"/>
        </w:rPr>
        <w:t>999,78 kWp (kilovat-pik)</w:t>
      </w:r>
      <w:r w:rsidR="00761FA1">
        <w:rPr>
          <w:b/>
          <w:bCs/>
          <w:noProof/>
          <w:lang w:val="sr-Latn-RS"/>
        </w:rPr>
        <w:t>. Č</w:t>
      </w:r>
      <w:r>
        <w:rPr>
          <w:b/>
          <w:bCs/>
          <w:noProof/>
          <w:lang w:val="sr-Latn-RS"/>
        </w:rPr>
        <w:t>ak 35-37% električne</w:t>
      </w:r>
      <w:r w:rsidR="00761FA1">
        <w:rPr>
          <w:b/>
          <w:bCs/>
          <w:noProof/>
          <w:lang w:val="sr-Latn-RS"/>
        </w:rPr>
        <w:t xml:space="preserve"> </w:t>
      </w:r>
      <w:r>
        <w:rPr>
          <w:b/>
          <w:bCs/>
          <w:noProof/>
          <w:lang w:val="sr-Latn-RS"/>
        </w:rPr>
        <w:t>energije</w:t>
      </w:r>
      <w:r w:rsidR="00E67715">
        <w:rPr>
          <w:b/>
          <w:bCs/>
          <w:noProof/>
          <w:lang w:val="sr-Latn-RS"/>
        </w:rPr>
        <w:t>,</w:t>
      </w:r>
      <w:r>
        <w:rPr>
          <w:b/>
          <w:bCs/>
          <w:noProof/>
          <w:lang w:val="sr-Latn-RS"/>
        </w:rPr>
        <w:t xml:space="preserve"> koja je neophodna</w:t>
      </w:r>
      <w:r w:rsidR="00761FA1">
        <w:rPr>
          <w:b/>
          <w:bCs/>
          <w:noProof/>
          <w:lang w:val="sr-Latn-RS"/>
        </w:rPr>
        <w:t xml:space="preserve"> za redovno funkcionisanje Lidlovog logističkog centra u Lapovu</w:t>
      </w:r>
      <w:r w:rsidR="00E67715">
        <w:rPr>
          <w:b/>
          <w:bCs/>
          <w:noProof/>
          <w:lang w:val="sr-Latn-RS"/>
        </w:rPr>
        <w:t>,</w:t>
      </w:r>
      <w:r w:rsidR="00761FA1">
        <w:rPr>
          <w:b/>
          <w:bCs/>
          <w:noProof/>
          <w:lang w:val="sr-Latn-RS"/>
        </w:rPr>
        <w:t xml:space="preserve"> sada se</w:t>
      </w:r>
      <w:r>
        <w:rPr>
          <w:b/>
          <w:bCs/>
          <w:noProof/>
          <w:lang w:val="sr-Latn-RS"/>
        </w:rPr>
        <w:t xml:space="preserve"> generiše</w:t>
      </w:r>
      <w:r w:rsidR="00761FA1">
        <w:rPr>
          <w:b/>
          <w:bCs/>
          <w:noProof/>
          <w:lang w:val="sr-Latn-RS"/>
        </w:rPr>
        <w:t xml:space="preserve"> putem </w:t>
      </w:r>
      <w:r w:rsidR="004019EC">
        <w:rPr>
          <w:b/>
          <w:bCs/>
          <w:noProof/>
          <w:lang w:val="sr-Latn-RS"/>
        </w:rPr>
        <w:t xml:space="preserve">ovih </w:t>
      </w:r>
      <w:r w:rsidR="00761FA1">
        <w:rPr>
          <w:b/>
          <w:bCs/>
          <w:noProof/>
          <w:lang w:val="sr-Latn-RS"/>
        </w:rPr>
        <w:t>solarnih panela</w:t>
      </w:r>
      <w:r>
        <w:rPr>
          <w:b/>
          <w:bCs/>
          <w:noProof/>
          <w:lang w:val="sr-Latn-RS"/>
        </w:rPr>
        <w:t xml:space="preserve">. </w:t>
      </w:r>
      <w:r w:rsidR="00F61B5B" w:rsidRPr="009F0BB5">
        <w:rPr>
          <w:b/>
          <w:bCs/>
          <w:noProof/>
          <w:lang w:val="sr-Latn-RS"/>
        </w:rPr>
        <w:t xml:space="preserve">Korišćenje </w:t>
      </w:r>
      <w:r w:rsidR="00F87EAE">
        <w:rPr>
          <w:b/>
          <w:bCs/>
          <w:noProof/>
          <w:lang w:val="sr-Latn-RS"/>
        </w:rPr>
        <w:t>obnovljivih</w:t>
      </w:r>
      <w:r w:rsidR="00F61B5B" w:rsidRPr="009F0BB5">
        <w:rPr>
          <w:b/>
          <w:bCs/>
          <w:noProof/>
          <w:lang w:val="sr-Latn-RS"/>
        </w:rPr>
        <w:t xml:space="preserve"> resursa u proizvodnji električne energije </w:t>
      </w:r>
      <w:r w:rsidR="00095B94" w:rsidRPr="009F0BB5">
        <w:rPr>
          <w:b/>
          <w:bCs/>
          <w:noProof/>
          <w:lang w:val="sr-Latn-RS"/>
        </w:rPr>
        <w:t xml:space="preserve">važan je deo Lidlove </w:t>
      </w:r>
      <w:r>
        <w:rPr>
          <w:b/>
          <w:bCs/>
          <w:noProof/>
          <w:lang w:val="sr-Latn-RS"/>
        </w:rPr>
        <w:t xml:space="preserve">strategije održivog poslovanja, </w:t>
      </w:r>
      <w:r w:rsidR="009F0BB5">
        <w:rPr>
          <w:b/>
          <w:bCs/>
          <w:noProof/>
          <w:lang w:val="sr-Latn-RS"/>
        </w:rPr>
        <w:t xml:space="preserve">pre svega </w:t>
      </w:r>
      <w:r w:rsidR="00761FA1">
        <w:rPr>
          <w:b/>
          <w:bCs/>
          <w:noProof/>
          <w:lang w:val="sr-Latn-RS"/>
        </w:rPr>
        <w:t xml:space="preserve">u nastojanjima za smanjenje </w:t>
      </w:r>
      <w:r w:rsidR="00095B94" w:rsidRPr="009F0BB5">
        <w:rPr>
          <w:b/>
          <w:bCs/>
          <w:noProof/>
          <w:lang w:val="sr-Latn-RS"/>
        </w:rPr>
        <w:t xml:space="preserve">klimatskih promena, </w:t>
      </w:r>
      <w:r w:rsidR="002F03F9" w:rsidRPr="009F0BB5">
        <w:rPr>
          <w:b/>
          <w:bCs/>
          <w:noProof/>
          <w:lang w:val="sr-Latn-RS"/>
        </w:rPr>
        <w:t xml:space="preserve">stoga se kompanija </w:t>
      </w:r>
      <w:r w:rsidR="004019EC">
        <w:rPr>
          <w:b/>
          <w:bCs/>
          <w:noProof/>
          <w:lang w:val="sr-Latn-RS"/>
        </w:rPr>
        <w:t xml:space="preserve">u svojim projektima gradnje </w:t>
      </w:r>
      <w:r w:rsidR="002F03F9" w:rsidRPr="009F0BB5">
        <w:rPr>
          <w:b/>
          <w:bCs/>
          <w:noProof/>
          <w:lang w:val="sr-Latn-RS"/>
        </w:rPr>
        <w:t>opredel</w:t>
      </w:r>
      <w:r w:rsidR="004019EC">
        <w:rPr>
          <w:b/>
          <w:bCs/>
          <w:noProof/>
          <w:lang w:val="sr-Latn-RS"/>
        </w:rPr>
        <w:t>juje,</w:t>
      </w:r>
      <w:r w:rsidR="002F03F9" w:rsidRPr="009F0BB5">
        <w:rPr>
          <w:b/>
          <w:bCs/>
          <w:noProof/>
          <w:lang w:val="sr-Latn-RS"/>
        </w:rPr>
        <w:t xml:space="preserve"> </w:t>
      </w:r>
      <w:r w:rsidR="005172F6">
        <w:rPr>
          <w:b/>
          <w:bCs/>
          <w:noProof/>
          <w:lang w:val="sr-Latn-RS"/>
        </w:rPr>
        <w:t>između ostalog</w:t>
      </w:r>
      <w:r w:rsidR="006B457E">
        <w:rPr>
          <w:b/>
          <w:bCs/>
          <w:noProof/>
          <w:lang w:val="sr-Latn-RS"/>
        </w:rPr>
        <w:t xml:space="preserve">, </w:t>
      </w:r>
      <w:r w:rsidR="005172F6">
        <w:rPr>
          <w:b/>
          <w:bCs/>
          <w:noProof/>
          <w:lang w:val="sr-Latn-RS"/>
        </w:rPr>
        <w:t xml:space="preserve">i </w:t>
      </w:r>
      <w:r w:rsidR="002F03F9" w:rsidRPr="009F0BB5">
        <w:rPr>
          <w:b/>
          <w:bCs/>
          <w:noProof/>
          <w:lang w:val="sr-Latn-RS"/>
        </w:rPr>
        <w:t>za korišćenje solarnih panela</w:t>
      </w:r>
      <w:r w:rsidR="00386895">
        <w:rPr>
          <w:b/>
          <w:bCs/>
          <w:noProof/>
          <w:lang w:val="sr-Latn-RS"/>
        </w:rPr>
        <w:t>.</w:t>
      </w:r>
      <w:r w:rsidR="002F03F9" w:rsidRPr="009F0BB5">
        <w:rPr>
          <w:b/>
          <w:bCs/>
          <w:noProof/>
          <w:lang w:val="sr-Latn-RS"/>
        </w:rPr>
        <w:t xml:space="preserve"> </w:t>
      </w:r>
    </w:p>
    <w:p w14:paraId="4AFBCECE" w14:textId="6E817ED8" w:rsidR="00F87EAE" w:rsidRDefault="00386895" w:rsidP="002F03F9">
      <w:pPr>
        <w:jc w:val="both"/>
        <w:rPr>
          <w:lang w:val="sr-Latn-RS"/>
        </w:rPr>
      </w:pPr>
      <w:r>
        <w:rPr>
          <w:noProof/>
          <w:lang w:val="sr-Latn-RS"/>
        </w:rPr>
        <w:t>Lidlov logistički centar u Lapovu</w:t>
      </w:r>
      <w:r w:rsidR="00CB3C60">
        <w:rPr>
          <w:noProof/>
          <w:lang w:val="sr-Latn-RS"/>
        </w:rPr>
        <w:t xml:space="preserve"> je</w:t>
      </w:r>
      <w:r w:rsidR="000475B6">
        <w:rPr>
          <w:noProof/>
          <w:lang w:val="sr-Latn-RS"/>
        </w:rPr>
        <w:t xml:space="preserve">, kao primer </w:t>
      </w:r>
      <w:r w:rsidR="00F87EAE">
        <w:rPr>
          <w:noProof/>
          <w:lang w:val="sr-Latn-RS"/>
        </w:rPr>
        <w:t>„zelene“ gradnje</w:t>
      </w:r>
      <w:r w:rsidR="000475B6">
        <w:rPr>
          <w:noProof/>
          <w:lang w:val="sr-Latn-RS"/>
        </w:rPr>
        <w:t>,</w:t>
      </w:r>
      <w:r w:rsidR="00CB3C60">
        <w:rPr>
          <w:noProof/>
          <w:lang w:val="sr-Latn-RS"/>
        </w:rPr>
        <w:t xml:space="preserve"> nagrađen </w:t>
      </w:r>
      <w:r w:rsidR="0080748B">
        <w:rPr>
          <w:noProof/>
          <w:lang w:val="sr-Latn-RS"/>
        </w:rPr>
        <w:t xml:space="preserve">i </w:t>
      </w:r>
      <w:r w:rsidR="002868CC">
        <w:rPr>
          <w:noProof/>
          <w:lang w:val="sr-Latn-RS"/>
        </w:rPr>
        <w:t>prestižnim</w:t>
      </w:r>
      <w:r w:rsidR="00CB3C60">
        <w:rPr>
          <w:noProof/>
          <w:lang w:val="sr-Latn-RS"/>
        </w:rPr>
        <w:t xml:space="preserve"> LEED</w:t>
      </w:r>
      <w:r w:rsidR="002868CC">
        <w:rPr>
          <w:noProof/>
          <w:lang w:val="sr-Latn-RS"/>
        </w:rPr>
        <w:t xml:space="preserve"> </w:t>
      </w:r>
      <w:r w:rsidR="00C0370C">
        <w:rPr>
          <w:noProof/>
          <w:lang w:val="sr-Latn-RS"/>
        </w:rPr>
        <w:t>P</w:t>
      </w:r>
      <w:r w:rsidR="002868CC">
        <w:rPr>
          <w:noProof/>
          <w:lang w:val="sr-Latn-RS"/>
        </w:rPr>
        <w:t>latinum</w:t>
      </w:r>
      <w:r w:rsidR="00CB3C60">
        <w:rPr>
          <w:noProof/>
          <w:lang w:val="sr-Latn-RS"/>
        </w:rPr>
        <w:t xml:space="preserve"> sertifikatom</w:t>
      </w:r>
      <w:r w:rsidR="000503EB">
        <w:rPr>
          <w:noProof/>
          <w:lang w:val="sr-Latn-RS"/>
        </w:rPr>
        <w:t xml:space="preserve">, </w:t>
      </w:r>
      <w:r w:rsidR="0080748B">
        <w:rPr>
          <w:noProof/>
          <w:lang w:val="sr-Latn-RS"/>
        </w:rPr>
        <w:t>kao</w:t>
      </w:r>
      <w:r w:rsidR="000503EB">
        <w:rPr>
          <w:noProof/>
          <w:lang w:val="sr-Latn-RS"/>
        </w:rPr>
        <w:t xml:space="preserve"> </w:t>
      </w:r>
      <w:r w:rsidR="00B54D5C">
        <w:rPr>
          <w:noProof/>
          <w:lang w:val="sr-Latn-RS"/>
        </w:rPr>
        <w:t>potvrd</w:t>
      </w:r>
      <w:r w:rsidR="0080748B">
        <w:rPr>
          <w:noProof/>
          <w:lang w:val="sr-Latn-RS"/>
        </w:rPr>
        <w:t>om</w:t>
      </w:r>
      <w:r w:rsidR="000503EB">
        <w:rPr>
          <w:noProof/>
          <w:lang w:val="sr-Latn-RS"/>
        </w:rPr>
        <w:t xml:space="preserve"> truda kompanij</w:t>
      </w:r>
      <w:r w:rsidR="0080748B">
        <w:rPr>
          <w:noProof/>
          <w:lang w:val="sr-Latn-RS"/>
        </w:rPr>
        <w:t>e</w:t>
      </w:r>
      <w:r w:rsidR="00D75DAA">
        <w:rPr>
          <w:noProof/>
          <w:lang w:val="sr-Latn-RS"/>
        </w:rPr>
        <w:t>,</w:t>
      </w:r>
      <w:r w:rsidR="000503EB">
        <w:rPr>
          <w:noProof/>
          <w:lang w:val="sr-Latn-RS"/>
        </w:rPr>
        <w:t xml:space="preserve"> </w:t>
      </w:r>
      <w:r w:rsidR="00D75DAA">
        <w:rPr>
          <w:noProof/>
          <w:lang w:val="sr-Latn-RS"/>
        </w:rPr>
        <w:t xml:space="preserve">koja </w:t>
      </w:r>
      <w:r w:rsidR="000503EB">
        <w:rPr>
          <w:noProof/>
          <w:lang w:val="sr-Latn-RS"/>
        </w:rPr>
        <w:t>tokom celog postupka planiranja, gradnje i upotrebe objekta vodi računa o ra</w:t>
      </w:r>
      <w:r w:rsidR="005142DA">
        <w:rPr>
          <w:noProof/>
          <w:lang w:val="sr-Latn-RS"/>
        </w:rPr>
        <w:t>znovrsnim uticajima na životnu sredinu</w:t>
      </w:r>
      <w:r w:rsidR="00D75DAA">
        <w:rPr>
          <w:noProof/>
          <w:lang w:val="sr-Latn-RS"/>
        </w:rPr>
        <w:t>.</w:t>
      </w:r>
      <w:r w:rsidR="00E67715">
        <w:rPr>
          <w:noProof/>
          <w:lang w:val="sr-Latn-RS"/>
        </w:rPr>
        <w:t xml:space="preserve"> U</w:t>
      </w:r>
      <w:r w:rsidR="002F03F9">
        <w:rPr>
          <w:lang w:val="sr-Latn-RS"/>
        </w:rPr>
        <w:t xml:space="preserve">vedeni su i sistemi za uštedu vode, koji koriste i kišnicu kao tehničku vodu, dok se za osvetljenje koristi </w:t>
      </w:r>
      <w:r w:rsidR="00F87EAE" w:rsidRPr="00F87EAE">
        <w:rPr>
          <w:lang w:val="sr-Latn-RS"/>
        </w:rPr>
        <w:t xml:space="preserve">LED rasveta sa mogućnošću dimovanja radi dodatne uštede energije, </w:t>
      </w:r>
      <w:r w:rsidR="00F87EAE">
        <w:rPr>
          <w:lang w:val="sr-Latn-RS"/>
        </w:rPr>
        <w:t>uz</w:t>
      </w:r>
      <w:r w:rsidR="00F87EAE" w:rsidRPr="00F87EAE">
        <w:rPr>
          <w:lang w:val="sr-Latn-RS"/>
        </w:rPr>
        <w:t xml:space="preserve"> maksimalno moguće korišćenj</w:t>
      </w:r>
      <w:r w:rsidR="00F87EAE">
        <w:rPr>
          <w:lang w:val="sr-Latn-RS"/>
        </w:rPr>
        <w:t>e</w:t>
      </w:r>
      <w:r w:rsidR="00F87EAE" w:rsidRPr="00F87EAE">
        <w:rPr>
          <w:lang w:val="sr-Latn-RS"/>
        </w:rPr>
        <w:t xml:space="preserve"> prirodnog osvetljenja koji pruža dodatni konfor zaposlenima. </w:t>
      </w:r>
    </w:p>
    <w:p w14:paraId="09BC3873" w14:textId="6835FBAE" w:rsidR="00F87EAE" w:rsidRDefault="00386895" w:rsidP="009F0BB5">
      <w:pPr>
        <w:jc w:val="both"/>
        <w:rPr>
          <w:noProof/>
          <w:lang w:val="sr-Latn-RS"/>
        </w:rPr>
      </w:pPr>
      <w:r>
        <w:rPr>
          <w:noProof/>
          <w:lang w:val="sr-Latn-RS"/>
        </w:rPr>
        <w:t>Krovove če</w:t>
      </w:r>
      <w:r w:rsidR="003040FD">
        <w:rPr>
          <w:noProof/>
          <w:lang w:val="sr-Latn-RS"/>
        </w:rPr>
        <w:t xml:space="preserve">tiri </w:t>
      </w:r>
      <w:r w:rsidR="0032495A">
        <w:rPr>
          <w:noProof/>
          <w:lang w:val="sr-Latn-RS"/>
        </w:rPr>
        <w:t xml:space="preserve">Lidlove </w:t>
      </w:r>
      <w:r w:rsidR="003040FD">
        <w:rPr>
          <w:noProof/>
          <w:lang w:val="sr-Latn-RS"/>
        </w:rPr>
        <w:t>prodavnice</w:t>
      </w:r>
      <w:r>
        <w:rPr>
          <w:noProof/>
          <w:lang w:val="sr-Latn-RS"/>
        </w:rPr>
        <w:t xml:space="preserve"> </w:t>
      </w:r>
      <w:r w:rsidR="00DA6F5B">
        <w:rPr>
          <w:noProof/>
          <w:lang w:val="sr-Latn-RS"/>
        </w:rPr>
        <w:t>takođe pokrivaju</w:t>
      </w:r>
      <w:r w:rsidR="00887823">
        <w:rPr>
          <w:noProof/>
          <w:lang w:val="sr-Latn-RS"/>
        </w:rPr>
        <w:t xml:space="preserve"> postavljene</w:t>
      </w:r>
      <w:r w:rsidR="00DA6F5B">
        <w:rPr>
          <w:noProof/>
          <w:lang w:val="sr-Latn-RS"/>
        </w:rPr>
        <w:t xml:space="preserve"> solarne elektrane</w:t>
      </w:r>
      <w:r w:rsidR="009F0BB5">
        <w:rPr>
          <w:noProof/>
          <w:lang w:val="sr-Latn-RS"/>
        </w:rPr>
        <w:t>,</w:t>
      </w:r>
      <w:r w:rsidR="00DA6F5B">
        <w:rPr>
          <w:noProof/>
          <w:lang w:val="sr-Latn-RS"/>
        </w:rPr>
        <w:t xml:space="preserve"> </w:t>
      </w:r>
      <w:r>
        <w:rPr>
          <w:noProof/>
          <w:lang w:val="sr-Latn-RS"/>
        </w:rPr>
        <w:t xml:space="preserve">a one se </w:t>
      </w:r>
      <w:r w:rsidR="00DA6F5B">
        <w:rPr>
          <w:noProof/>
          <w:lang w:val="sr-Latn-RS"/>
        </w:rPr>
        <w:t xml:space="preserve">nalaze u Negotinu, Senti, Prokuplju i novosadskom naselju Liman. </w:t>
      </w:r>
      <w:r w:rsidR="00D13FB0">
        <w:rPr>
          <w:noProof/>
          <w:lang w:val="sr-Latn-RS"/>
        </w:rPr>
        <w:t>Snaga svake od tih solarnih elektrana iznosi 160kWp</w:t>
      </w:r>
      <w:r w:rsidR="008778A0">
        <w:rPr>
          <w:noProof/>
          <w:lang w:val="sr-Latn-RS"/>
        </w:rPr>
        <w:t>, ko</w:t>
      </w:r>
      <w:r w:rsidR="00A557EE">
        <w:rPr>
          <w:noProof/>
          <w:lang w:val="sr-Latn-RS"/>
        </w:rPr>
        <w:t xml:space="preserve">je proizvodi po 350 solarnih panela </w:t>
      </w:r>
      <w:r w:rsidR="00676D09">
        <w:rPr>
          <w:noProof/>
          <w:lang w:val="sr-Latn-RS"/>
        </w:rPr>
        <w:t>visokog kvaliteta</w:t>
      </w:r>
      <w:r w:rsidR="00887823">
        <w:rPr>
          <w:noProof/>
          <w:lang w:val="sr-Latn-RS"/>
        </w:rPr>
        <w:t>. Na ovaj način</w:t>
      </w:r>
      <w:r w:rsidR="00676D09">
        <w:rPr>
          <w:noProof/>
          <w:lang w:val="sr-Latn-RS"/>
        </w:rPr>
        <w:t xml:space="preserve"> </w:t>
      </w:r>
      <w:r w:rsidR="00887823">
        <w:rPr>
          <w:noProof/>
          <w:lang w:val="sr-Latn-RS"/>
        </w:rPr>
        <w:t>će se</w:t>
      </w:r>
      <w:r w:rsidR="00676D09">
        <w:rPr>
          <w:noProof/>
          <w:lang w:val="sr-Latn-RS"/>
        </w:rPr>
        <w:t xml:space="preserve"> obezbeđ</w:t>
      </w:r>
      <w:r w:rsidR="00887823">
        <w:rPr>
          <w:noProof/>
          <w:lang w:val="sr-Latn-RS"/>
        </w:rPr>
        <w:t>ivati</w:t>
      </w:r>
      <w:r w:rsidR="00676D09">
        <w:rPr>
          <w:noProof/>
          <w:lang w:val="sr-Latn-RS"/>
        </w:rPr>
        <w:t xml:space="preserve"> ušteda električne energije </w:t>
      </w:r>
      <w:r w:rsidR="00F87EAE">
        <w:rPr>
          <w:noProof/>
          <w:lang w:val="sr-Latn-RS"/>
        </w:rPr>
        <w:t xml:space="preserve">koja se crpi iz mreže </w:t>
      </w:r>
      <w:r w:rsidR="00626264">
        <w:rPr>
          <w:noProof/>
          <w:lang w:val="sr-Latn-RS"/>
        </w:rPr>
        <w:t>za 35% u odnosu na ukupnu mesečnu potrošnju jed</w:t>
      </w:r>
      <w:r w:rsidR="006B457E">
        <w:rPr>
          <w:noProof/>
          <w:lang w:val="sr-Latn-RS"/>
        </w:rPr>
        <w:t>nog objekta</w:t>
      </w:r>
      <w:r w:rsidR="00626264">
        <w:rPr>
          <w:noProof/>
          <w:lang w:val="sr-Latn-RS"/>
        </w:rPr>
        <w:t>.</w:t>
      </w:r>
      <w:r w:rsidR="00CA4026">
        <w:rPr>
          <w:noProof/>
          <w:lang w:val="sr-Latn-RS"/>
        </w:rPr>
        <w:t xml:space="preserve"> Dodatno, </w:t>
      </w:r>
      <w:r w:rsidR="00F87EAE" w:rsidRPr="00F87EAE">
        <w:rPr>
          <w:noProof/>
          <w:lang w:val="sr-Latn-RS"/>
        </w:rPr>
        <w:t xml:space="preserve">kod projektovanja i izgradnje </w:t>
      </w:r>
      <w:r w:rsidR="00F87EAE">
        <w:rPr>
          <w:noProof/>
          <w:lang w:val="sr-Latn-RS"/>
        </w:rPr>
        <w:t xml:space="preserve">prodavnica, </w:t>
      </w:r>
      <w:r w:rsidR="00F87EAE" w:rsidRPr="00F87EAE">
        <w:rPr>
          <w:noProof/>
          <w:lang w:val="sr-Latn-RS"/>
        </w:rPr>
        <w:t>koriste</w:t>
      </w:r>
      <w:r w:rsidR="007D6D5C">
        <w:rPr>
          <w:noProof/>
          <w:lang w:val="sr-Latn-RS"/>
        </w:rPr>
        <w:t xml:space="preserve"> se</w:t>
      </w:r>
      <w:r w:rsidR="00F87EAE" w:rsidRPr="00F87EAE">
        <w:rPr>
          <w:noProof/>
          <w:lang w:val="sr-Latn-RS"/>
        </w:rPr>
        <w:t xml:space="preserve"> najsavremeniji i održivi materijali gde se posebno vodi računa o energetskoj efikasnosti objekata.</w:t>
      </w:r>
    </w:p>
    <w:p w14:paraId="11DE465B" w14:textId="5466E06A" w:rsidR="009F0BB5" w:rsidRDefault="009F0BB5" w:rsidP="009F0BB5">
      <w:pPr>
        <w:jc w:val="both"/>
        <w:rPr>
          <w:lang w:val="sr-Latn-RS"/>
        </w:rPr>
      </w:pPr>
      <w:r>
        <w:rPr>
          <w:noProof/>
          <w:lang w:val="sr-Latn-RS"/>
        </w:rPr>
        <w:t>Pored toga</w:t>
      </w:r>
      <w:r w:rsidR="006B457E">
        <w:rPr>
          <w:noProof/>
          <w:lang w:val="sr-Latn-RS"/>
        </w:rPr>
        <w:t xml:space="preserve"> </w:t>
      </w:r>
      <w:r>
        <w:rPr>
          <w:noProof/>
          <w:lang w:val="sr-Latn-RS"/>
        </w:rPr>
        <w:t>što štedi</w:t>
      </w:r>
      <w:r>
        <w:rPr>
          <w:lang w:val="sr-Latn-RS"/>
        </w:rPr>
        <w:t xml:space="preserve"> značajne količine energije, </w:t>
      </w:r>
      <w:r w:rsidR="00EC4F42">
        <w:rPr>
          <w:lang w:val="sr-Latn-RS"/>
        </w:rPr>
        <w:t xml:space="preserve">kompanija </w:t>
      </w:r>
      <w:r>
        <w:rPr>
          <w:lang w:val="sr-Latn-RS"/>
        </w:rPr>
        <w:t>Lidl</w:t>
      </w:r>
      <w:r w:rsidR="00EC4F42">
        <w:rPr>
          <w:lang w:val="sr-Latn-RS"/>
        </w:rPr>
        <w:t xml:space="preserve"> Srbija</w:t>
      </w:r>
      <w:r>
        <w:rPr>
          <w:lang w:val="sr-Latn-RS"/>
        </w:rPr>
        <w:t xml:space="preserve"> koristi isključivo energiju koja potiče iz obnovljivih izvora u svim svojim prodavnicama, upravnoj zgradi i dva logistička centra. Potpisivanjem „</w:t>
      </w:r>
      <w:r>
        <w:rPr>
          <w:b/>
          <w:bCs/>
          <w:lang w:val="sr-Latn-RS"/>
        </w:rPr>
        <w:t>ZelEPS</w:t>
      </w:r>
      <w:r>
        <w:rPr>
          <w:lang w:val="sr-Latn-RS"/>
        </w:rPr>
        <w:t>“ ugovora sa Elektroprivredom Srbije</w:t>
      </w:r>
      <w:r w:rsidR="00386895">
        <w:rPr>
          <w:lang w:val="sr-Latn-RS"/>
        </w:rPr>
        <w:t xml:space="preserve"> 1. maja 2021. godine</w:t>
      </w:r>
      <w:r>
        <w:rPr>
          <w:lang w:val="sr-Latn-RS"/>
        </w:rPr>
        <w:t>, Lidl je postao prvi maloprodajni diskontni lanac u zemlji koji se u potpunosti snabdeva zelenom energijom.</w:t>
      </w:r>
    </w:p>
    <w:p w14:paraId="1355F122" w14:textId="77777777" w:rsidR="005E2A22" w:rsidRDefault="005E2A22" w:rsidP="00F833F3">
      <w:pPr>
        <w:pStyle w:val="PlainText"/>
        <w:spacing w:line="276" w:lineRule="auto"/>
        <w:jc w:val="both"/>
      </w:pPr>
    </w:p>
    <w:p w14:paraId="5C667D2C" w14:textId="54545064" w:rsidR="008E5502" w:rsidRPr="00F833F3" w:rsidRDefault="008E5502" w:rsidP="00F833F3">
      <w:pPr>
        <w:pStyle w:val="PlainText"/>
        <w:spacing w:line="276" w:lineRule="auto"/>
        <w:jc w:val="both"/>
        <w:rPr>
          <w:noProof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946BC57" w14:textId="77777777" w:rsidR="00B96437" w:rsidRPr="00A65CFF" w:rsidRDefault="00B96437" w:rsidP="00A65CFF">
      <w:pPr>
        <w:pStyle w:val="PlainText"/>
        <w:jc w:val="both"/>
        <w:rPr>
          <w:rFonts w:asciiTheme="minorHAnsi" w:hAnsiTheme="minorHAnsi" w:cstheme="minorHAnsi"/>
        </w:rPr>
      </w:pPr>
    </w:p>
    <w:p w14:paraId="69FA23DC" w14:textId="0F2F239B" w:rsidR="00F23D55" w:rsidRPr="00827ADB" w:rsidRDefault="008E5502" w:rsidP="00A65CFF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00 prodavnica, kao i više od 2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 logističkih centara i skladišta u 31 zemlji sveta.</w:t>
      </w:r>
    </w:p>
    <w:p w14:paraId="77190081" w14:textId="77777777" w:rsidR="00B96437" w:rsidRDefault="00B96437" w:rsidP="00B96437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>
        <w:rPr>
          <w:lang w:val="sr-Latn-RS"/>
        </w:rPr>
        <w:t>72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</w:t>
      </w:r>
      <w:r w:rsidRPr="0031402E">
        <w:rPr>
          <w:lang w:val="sr-Latn-RS"/>
        </w:rPr>
        <w:lastRenderedPageBreak/>
        <w:t xml:space="preserve">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3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887823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4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887823" w:rsidP="008E550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887823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6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887823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7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415C0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4326B" w14:textId="77777777" w:rsidR="00FC5E06" w:rsidRDefault="00FC5E06">
      <w:pPr>
        <w:spacing w:after="0" w:line="240" w:lineRule="auto"/>
      </w:pPr>
      <w:r>
        <w:separator/>
      </w:r>
    </w:p>
  </w:endnote>
  <w:endnote w:type="continuationSeparator" w:id="0">
    <w:p w14:paraId="60CCC5F4" w14:textId="77777777" w:rsidR="00FC5E06" w:rsidRDefault="00FC5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32C6C11B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BE5F718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3F849B6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D4B27E3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0C84B" w14:textId="77777777" w:rsidR="00FC5E06" w:rsidRDefault="00FC5E06">
      <w:pPr>
        <w:spacing w:after="0" w:line="240" w:lineRule="auto"/>
      </w:pPr>
      <w:r>
        <w:separator/>
      </w:r>
    </w:p>
  </w:footnote>
  <w:footnote w:type="continuationSeparator" w:id="0">
    <w:p w14:paraId="6D7A4DDA" w14:textId="77777777" w:rsidR="00FC5E06" w:rsidRDefault="00FC5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CE23593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705E89AB" w:rsidR="006C7C2B" w:rsidRPr="00A9110B" w:rsidRDefault="003C7D2D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705E89AB" w:rsidR="006C7C2B" w:rsidRPr="00A9110B" w:rsidRDefault="003C7D2D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4CAAB71B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386895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  <w:r w:rsidR="00F767B6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4CAAB71B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386895">
                      <w:rPr>
                        <w:noProof/>
                        <w:lang w:val="sr-Latn-RS" w:eastAsia="de-DE"/>
                      </w:rPr>
                      <w:t>9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. </w:t>
                    </w:r>
                    <w:r w:rsidR="00F767B6">
                      <w:rPr>
                        <w:noProof/>
                        <w:lang w:val="sr-Latn-RS" w:eastAsia="de-DE"/>
                      </w:rPr>
                      <w:t>9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1959BA4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10761"/>
    <w:rsid w:val="000127A6"/>
    <w:rsid w:val="00014BE5"/>
    <w:rsid w:val="00022489"/>
    <w:rsid w:val="000315E0"/>
    <w:rsid w:val="00031911"/>
    <w:rsid w:val="0004571A"/>
    <w:rsid w:val="0004586E"/>
    <w:rsid w:val="000475B6"/>
    <w:rsid w:val="000503EB"/>
    <w:rsid w:val="00050F90"/>
    <w:rsid w:val="00051861"/>
    <w:rsid w:val="0005233E"/>
    <w:rsid w:val="00052B5A"/>
    <w:rsid w:val="00054E6A"/>
    <w:rsid w:val="00057122"/>
    <w:rsid w:val="00061F23"/>
    <w:rsid w:val="0006227C"/>
    <w:rsid w:val="00062D14"/>
    <w:rsid w:val="00063480"/>
    <w:rsid w:val="00067186"/>
    <w:rsid w:val="00067577"/>
    <w:rsid w:val="00070586"/>
    <w:rsid w:val="00070BD5"/>
    <w:rsid w:val="000733CE"/>
    <w:rsid w:val="0008184D"/>
    <w:rsid w:val="0008209A"/>
    <w:rsid w:val="000830ED"/>
    <w:rsid w:val="000841DE"/>
    <w:rsid w:val="00092C7F"/>
    <w:rsid w:val="00095057"/>
    <w:rsid w:val="0009550A"/>
    <w:rsid w:val="00095720"/>
    <w:rsid w:val="00095B94"/>
    <w:rsid w:val="00097F4A"/>
    <w:rsid w:val="000A0BAA"/>
    <w:rsid w:val="000A4854"/>
    <w:rsid w:val="000A6F9A"/>
    <w:rsid w:val="000B0624"/>
    <w:rsid w:val="000B6318"/>
    <w:rsid w:val="000C14EB"/>
    <w:rsid w:val="000C2542"/>
    <w:rsid w:val="000C2B4A"/>
    <w:rsid w:val="000C3B5C"/>
    <w:rsid w:val="000C648C"/>
    <w:rsid w:val="000D3998"/>
    <w:rsid w:val="000D3E97"/>
    <w:rsid w:val="000E02E6"/>
    <w:rsid w:val="000E636E"/>
    <w:rsid w:val="000E6FA9"/>
    <w:rsid w:val="000F3073"/>
    <w:rsid w:val="001002D2"/>
    <w:rsid w:val="00100304"/>
    <w:rsid w:val="00102130"/>
    <w:rsid w:val="00102AD0"/>
    <w:rsid w:val="00104B36"/>
    <w:rsid w:val="001120E1"/>
    <w:rsid w:val="001144F5"/>
    <w:rsid w:val="001168E2"/>
    <w:rsid w:val="001201CB"/>
    <w:rsid w:val="001203FF"/>
    <w:rsid w:val="001204A8"/>
    <w:rsid w:val="00121487"/>
    <w:rsid w:val="00124804"/>
    <w:rsid w:val="0012788F"/>
    <w:rsid w:val="00130BD8"/>
    <w:rsid w:val="0013279A"/>
    <w:rsid w:val="00134AEE"/>
    <w:rsid w:val="0013578F"/>
    <w:rsid w:val="00136D20"/>
    <w:rsid w:val="00137143"/>
    <w:rsid w:val="00137847"/>
    <w:rsid w:val="00140174"/>
    <w:rsid w:val="00142871"/>
    <w:rsid w:val="001516B9"/>
    <w:rsid w:val="00154411"/>
    <w:rsid w:val="0015468C"/>
    <w:rsid w:val="001550E6"/>
    <w:rsid w:val="001559CE"/>
    <w:rsid w:val="00160612"/>
    <w:rsid w:val="00163A8C"/>
    <w:rsid w:val="001641A6"/>
    <w:rsid w:val="00167024"/>
    <w:rsid w:val="001715C2"/>
    <w:rsid w:val="0017269F"/>
    <w:rsid w:val="001833C3"/>
    <w:rsid w:val="001857FC"/>
    <w:rsid w:val="001879CD"/>
    <w:rsid w:val="00187C01"/>
    <w:rsid w:val="00194B18"/>
    <w:rsid w:val="00197404"/>
    <w:rsid w:val="001A1518"/>
    <w:rsid w:val="001A2473"/>
    <w:rsid w:val="001A5543"/>
    <w:rsid w:val="001A57E1"/>
    <w:rsid w:val="001A706C"/>
    <w:rsid w:val="001B6E76"/>
    <w:rsid w:val="001C2FF6"/>
    <w:rsid w:val="001C428B"/>
    <w:rsid w:val="001C4C03"/>
    <w:rsid w:val="001C4C94"/>
    <w:rsid w:val="001C74A6"/>
    <w:rsid w:val="001C7EFB"/>
    <w:rsid w:val="001D5164"/>
    <w:rsid w:val="001E1A84"/>
    <w:rsid w:val="001E1B89"/>
    <w:rsid w:val="001E1D6C"/>
    <w:rsid w:val="001E1E39"/>
    <w:rsid w:val="001E4E7B"/>
    <w:rsid w:val="001E5EE5"/>
    <w:rsid w:val="001F2589"/>
    <w:rsid w:val="001F3753"/>
    <w:rsid w:val="001F5821"/>
    <w:rsid w:val="00200D55"/>
    <w:rsid w:val="00202456"/>
    <w:rsid w:val="002041E3"/>
    <w:rsid w:val="00204C21"/>
    <w:rsid w:val="002101EB"/>
    <w:rsid w:val="00210764"/>
    <w:rsid w:val="00220B9A"/>
    <w:rsid w:val="00220D25"/>
    <w:rsid w:val="00222B0B"/>
    <w:rsid w:val="00226ED0"/>
    <w:rsid w:val="0022787D"/>
    <w:rsid w:val="00232ADD"/>
    <w:rsid w:val="00240E39"/>
    <w:rsid w:val="002413BE"/>
    <w:rsid w:val="00241E60"/>
    <w:rsid w:val="00242270"/>
    <w:rsid w:val="00243184"/>
    <w:rsid w:val="00244640"/>
    <w:rsid w:val="002461C9"/>
    <w:rsid w:val="0025370E"/>
    <w:rsid w:val="00253BF5"/>
    <w:rsid w:val="00255E0D"/>
    <w:rsid w:val="0026120A"/>
    <w:rsid w:val="0026759B"/>
    <w:rsid w:val="00273C11"/>
    <w:rsid w:val="00273F7B"/>
    <w:rsid w:val="00275B44"/>
    <w:rsid w:val="00277555"/>
    <w:rsid w:val="002826F5"/>
    <w:rsid w:val="002868CC"/>
    <w:rsid w:val="00287E96"/>
    <w:rsid w:val="00294935"/>
    <w:rsid w:val="00295831"/>
    <w:rsid w:val="00297DA4"/>
    <w:rsid w:val="002A1BE0"/>
    <w:rsid w:val="002A391E"/>
    <w:rsid w:val="002A6A80"/>
    <w:rsid w:val="002B3145"/>
    <w:rsid w:val="002B3A1F"/>
    <w:rsid w:val="002B3D38"/>
    <w:rsid w:val="002B40E6"/>
    <w:rsid w:val="002B6D75"/>
    <w:rsid w:val="002B7048"/>
    <w:rsid w:val="002C4A69"/>
    <w:rsid w:val="002C7E01"/>
    <w:rsid w:val="002D0D2C"/>
    <w:rsid w:val="002D3892"/>
    <w:rsid w:val="002D6287"/>
    <w:rsid w:val="002E1306"/>
    <w:rsid w:val="002E6330"/>
    <w:rsid w:val="002F03F9"/>
    <w:rsid w:val="002F340A"/>
    <w:rsid w:val="002F6414"/>
    <w:rsid w:val="002F6819"/>
    <w:rsid w:val="00302F6C"/>
    <w:rsid w:val="003040FD"/>
    <w:rsid w:val="003166CE"/>
    <w:rsid w:val="0032166A"/>
    <w:rsid w:val="003219BB"/>
    <w:rsid w:val="0032495A"/>
    <w:rsid w:val="00327246"/>
    <w:rsid w:val="00331A07"/>
    <w:rsid w:val="00331EAF"/>
    <w:rsid w:val="00334C4A"/>
    <w:rsid w:val="0033503E"/>
    <w:rsid w:val="00336066"/>
    <w:rsid w:val="00337337"/>
    <w:rsid w:val="003416FE"/>
    <w:rsid w:val="00341977"/>
    <w:rsid w:val="0034267C"/>
    <w:rsid w:val="003445BF"/>
    <w:rsid w:val="00355E89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86895"/>
    <w:rsid w:val="003968FC"/>
    <w:rsid w:val="003A3427"/>
    <w:rsid w:val="003A41EC"/>
    <w:rsid w:val="003A455F"/>
    <w:rsid w:val="003A7963"/>
    <w:rsid w:val="003B1B18"/>
    <w:rsid w:val="003B39BE"/>
    <w:rsid w:val="003C043E"/>
    <w:rsid w:val="003C0D98"/>
    <w:rsid w:val="003C23D6"/>
    <w:rsid w:val="003C7D2D"/>
    <w:rsid w:val="003D1962"/>
    <w:rsid w:val="003D217D"/>
    <w:rsid w:val="003D3AE6"/>
    <w:rsid w:val="003D6053"/>
    <w:rsid w:val="003D7285"/>
    <w:rsid w:val="003E494C"/>
    <w:rsid w:val="003E78C7"/>
    <w:rsid w:val="003F3F89"/>
    <w:rsid w:val="003F45EC"/>
    <w:rsid w:val="004015F1"/>
    <w:rsid w:val="004019EC"/>
    <w:rsid w:val="00402A65"/>
    <w:rsid w:val="00404A06"/>
    <w:rsid w:val="004121BB"/>
    <w:rsid w:val="00412B4F"/>
    <w:rsid w:val="004134FC"/>
    <w:rsid w:val="00415202"/>
    <w:rsid w:val="00422FB0"/>
    <w:rsid w:val="0042310F"/>
    <w:rsid w:val="00424A40"/>
    <w:rsid w:val="00431E19"/>
    <w:rsid w:val="0043375E"/>
    <w:rsid w:val="00434078"/>
    <w:rsid w:val="0043414C"/>
    <w:rsid w:val="00435956"/>
    <w:rsid w:val="00436691"/>
    <w:rsid w:val="004368A6"/>
    <w:rsid w:val="00440413"/>
    <w:rsid w:val="004415C0"/>
    <w:rsid w:val="004423A9"/>
    <w:rsid w:val="00450F27"/>
    <w:rsid w:val="00451549"/>
    <w:rsid w:val="004563BD"/>
    <w:rsid w:val="00462163"/>
    <w:rsid w:val="00463885"/>
    <w:rsid w:val="004655CC"/>
    <w:rsid w:val="004662A7"/>
    <w:rsid w:val="00466C0A"/>
    <w:rsid w:val="004703C0"/>
    <w:rsid w:val="00472622"/>
    <w:rsid w:val="004730F0"/>
    <w:rsid w:val="004776AF"/>
    <w:rsid w:val="0048117C"/>
    <w:rsid w:val="00481EE3"/>
    <w:rsid w:val="0048409C"/>
    <w:rsid w:val="004857A8"/>
    <w:rsid w:val="00485AEB"/>
    <w:rsid w:val="00486612"/>
    <w:rsid w:val="004873E3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47DE"/>
    <w:rsid w:val="004A530D"/>
    <w:rsid w:val="004A5855"/>
    <w:rsid w:val="004B18A9"/>
    <w:rsid w:val="004B24D8"/>
    <w:rsid w:val="004B3BC8"/>
    <w:rsid w:val="004B4B3F"/>
    <w:rsid w:val="004B71CC"/>
    <w:rsid w:val="004B774C"/>
    <w:rsid w:val="004C4B13"/>
    <w:rsid w:val="004C5A8E"/>
    <w:rsid w:val="004C75A5"/>
    <w:rsid w:val="004D3080"/>
    <w:rsid w:val="004D4AA1"/>
    <w:rsid w:val="004D5709"/>
    <w:rsid w:val="004E1BDB"/>
    <w:rsid w:val="004E2025"/>
    <w:rsid w:val="004E2763"/>
    <w:rsid w:val="004E3C4C"/>
    <w:rsid w:val="004E3E60"/>
    <w:rsid w:val="004E5E3D"/>
    <w:rsid w:val="004E630B"/>
    <w:rsid w:val="004F2236"/>
    <w:rsid w:val="004F5070"/>
    <w:rsid w:val="004F7BA7"/>
    <w:rsid w:val="00502324"/>
    <w:rsid w:val="00502EBC"/>
    <w:rsid w:val="005039FF"/>
    <w:rsid w:val="005069E0"/>
    <w:rsid w:val="00507508"/>
    <w:rsid w:val="0050771B"/>
    <w:rsid w:val="005142DA"/>
    <w:rsid w:val="00514B5E"/>
    <w:rsid w:val="00515514"/>
    <w:rsid w:val="005169A6"/>
    <w:rsid w:val="005172F6"/>
    <w:rsid w:val="00521D9C"/>
    <w:rsid w:val="00524279"/>
    <w:rsid w:val="0052461F"/>
    <w:rsid w:val="005253A0"/>
    <w:rsid w:val="0053265F"/>
    <w:rsid w:val="00534D4D"/>
    <w:rsid w:val="0053723A"/>
    <w:rsid w:val="0054083B"/>
    <w:rsid w:val="0054233B"/>
    <w:rsid w:val="005471CB"/>
    <w:rsid w:val="0055192A"/>
    <w:rsid w:val="00556AB0"/>
    <w:rsid w:val="00556BF1"/>
    <w:rsid w:val="00556C6E"/>
    <w:rsid w:val="00560DF6"/>
    <w:rsid w:val="00563101"/>
    <w:rsid w:val="0056471F"/>
    <w:rsid w:val="00564D83"/>
    <w:rsid w:val="005664DD"/>
    <w:rsid w:val="00566C49"/>
    <w:rsid w:val="005672B4"/>
    <w:rsid w:val="00577C00"/>
    <w:rsid w:val="005800DA"/>
    <w:rsid w:val="00584EEE"/>
    <w:rsid w:val="0058701C"/>
    <w:rsid w:val="00594A23"/>
    <w:rsid w:val="00595AB7"/>
    <w:rsid w:val="005963C3"/>
    <w:rsid w:val="0059701F"/>
    <w:rsid w:val="005A1CBB"/>
    <w:rsid w:val="005A2459"/>
    <w:rsid w:val="005A2A7A"/>
    <w:rsid w:val="005A5F07"/>
    <w:rsid w:val="005A613A"/>
    <w:rsid w:val="005B06FA"/>
    <w:rsid w:val="005B1B40"/>
    <w:rsid w:val="005B1BAE"/>
    <w:rsid w:val="005B427F"/>
    <w:rsid w:val="005B45EA"/>
    <w:rsid w:val="005B5218"/>
    <w:rsid w:val="005B5C85"/>
    <w:rsid w:val="005C2BBF"/>
    <w:rsid w:val="005C6BAF"/>
    <w:rsid w:val="005D23DA"/>
    <w:rsid w:val="005D3CD6"/>
    <w:rsid w:val="005D482B"/>
    <w:rsid w:val="005E2A22"/>
    <w:rsid w:val="005E6931"/>
    <w:rsid w:val="005E7EDB"/>
    <w:rsid w:val="005F1310"/>
    <w:rsid w:val="005F1467"/>
    <w:rsid w:val="005F3189"/>
    <w:rsid w:val="00603B2E"/>
    <w:rsid w:val="00604A0E"/>
    <w:rsid w:val="00604FF8"/>
    <w:rsid w:val="0060582F"/>
    <w:rsid w:val="006101DD"/>
    <w:rsid w:val="00611415"/>
    <w:rsid w:val="00613D66"/>
    <w:rsid w:val="00614F21"/>
    <w:rsid w:val="0061680D"/>
    <w:rsid w:val="00624725"/>
    <w:rsid w:val="006247B1"/>
    <w:rsid w:val="00626264"/>
    <w:rsid w:val="00630866"/>
    <w:rsid w:val="00630FE1"/>
    <w:rsid w:val="00633740"/>
    <w:rsid w:val="0063572E"/>
    <w:rsid w:val="00635A27"/>
    <w:rsid w:val="00637D1B"/>
    <w:rsid w:val="00647555"/>
    <w:rsid w:val="00650219"/>
    <w:rsid w:val="006526D4"/>
    <w:rsid w:val="006549F8"/>
    <w:rsid w:val="00657087"/>
    <w:rsid w:val="00657EF6"/>
    <w:rsid w:val="006617AB"/>
    <w:rsid w:val="00664DF6"/>
    <w:rsid w:val="00671D25"/>
    <w:rsid w:val="00673A2D"/>
    <w:rsid w:val="00673FCF"/>
    <w:rsid w:val="006765E8"/>
    <w:rsid w:val="00676D09"/>
    <w:rsid w:val="00676F01"/>
    <w:rsid w:val="00685162"/>
    <w:rsid w:val="00687299"/>
    <w:rsid w:val="006A20EB"/>
    <w:rsid w:val="006A21B0"/>
    <w:rsid w:val="006A2C47"/>
    <w:rsid w:val="006A34EE"/>
    <w:rsid w:val="006A7558"/>
    <w:rsid w:val="006B39E7"/>
    <w:rsid w:val="006B42DE"/>
    <w:rsid w:val="006B457E"/>
    <w:rsid w:val="006C06D2"/>
    <w:rsid w:val="006C074C"/>
    <w:rsid w:val="006C1615"/>
    <w:rsid w:val="006C2A7A"/>
    <w:rsid w:val="006C318F"/>
    <w:rsid w:val="006C5936"/>
    <w:rsid w:val="006C7C2B"/>
    <w:rsid w:val="006D1BE1"/>
    <w:rsid w:val="006D237E"/>
    <w:rsid w:val="006D3FBE"/>
    <w:rsid w:val="006D7A3F"/>
    <w:rsid w:val="006E049A"/>
    <w:rsid w:val="006E0D6E"/>
    <w:rsid w:val="006E4AE0"/>
    <w:rsid w:val="006E6352"/>
    <w:rsid w:val="006F581B"/>
    <w:rsid w:val="00701130"/>
    <w:rsid w:val="00706049"/>
    <w:rsid w:val="007068E8"/>
    <w:rsid w:val="00710CBB"/>
    <w:rsid w:val="00711214"/>
    <w:rsid w:val="007117CB"/>
    <w:rsid w:val="00713969"/>
    <w:rsid w:val="00714A26"/>
    <w:rsid w:val="00714A28"/>
    <w:rsid w:val="00715039"/>
    <w:rsid w:val="00715246"/>
    <w:rsid w:val="007159D9"/>
    <w:rsid w:val="007210AE"/>
    <w:rsid w:val="0072259F"/>
    <w:rsid w:val="00725136"/>
    <w:rsid w:val="007252D8"/>
    <w:rsid w:val="00726ADF"/>
    <w:rsid w:val="00730ECB"/>
    <w:rsid w:val="007312BA"/>
    <w:rsid w:val="00731B67"/>
    <w:rsid w:val="0073259E"/>
    <w:rsid w:val="007363FB"/>
    <w:rsid w:val="007371EA"/>
    <w:rsid w:val="0074094F"/>
    <w:rsid w:val="007418D1"/>
    <w:rsid w:val="00744166"/>
    <w:rsid w:val="007443AE"/>
    <w:rsid w:val="00744C86"/>
    <w:rsid w:val="007459E1"/>
    <w:rsid w:val="00746DC0"/>
    <w:rsid w:val="0075087F"/>
    <w:rsid w:val="00751558"/>
    <w:rsid w:val="00752DAA"/>
    <w:rsid w:val="007578D1"/>
    <w:rsid w:val="007578E2"/>
    <w:rsid w:val="0075795C"/>
    <w:rsid w:val="0076028B"/>
    <w:rsid w:val="00761FA1"/>
    <w:rsid w:val="00763A6A"/>
    <w:rsid w:val="0077198D"/>
    <w:rsid w:val="007720A5"/>
    <w:rsid w:val="00774749"/>
    <w:rsid w:val="00776778"/>
    <w:rsid w:val="00776855"/>
    <w:rsid w:val="00776F8E"/>
    <w:rsid w:val="00782662"/>
    <w:rsid w:val="0078284B"/>
    <w:rsid w:val="007839FE"/>
    <w:rsid w:val="00783D29"/>
    <w:rsid w:val="00785A9D"/>
    <w:rsid w:val="007871EF"/>
    <w:rsid w:val="007877A3"/>
    <w:rsid w:val="007923DF"/>
    <w:rsid w:val="007926CF"/>
    <w:rsid w:val="00794A1B"/>
    <w:rsid w:val="00796403"/>
    <w:rsid w:val="007A5DE9"/>
    <w:rsid w:val="007B362B"/>
    <w:rsid w:val="007C2F15"/>
    <w:rsid w:val="007C4544"/>
    <w:rsid w:val="007C4E0A"/>
    <w:rsid w:val="007C6279"/>
    <w:rsid w:val="007D0782"/>
    <w:rsid w:val="007D2EA4"/>
    <w:rsid w:val="007D6614"/>
    <w:rsid w:val="007D6783"/>
    <w:rsid w:val="007D6D5C"/>
    <w:rsid w:val="007E0063"/>
    <w:rsid w:val="007E520F"/>
    <w:rsid w:val="007E797F"/>
    <w:rsid w:val="007E7BF4"/>
    <w:rsid w:val="007F4A01"/>
    <w:rsid w:val="007F5AD3"/>
    <w:rsid w:val="008021D9"/>
    <w:rsid w:val="00802FD5"/>
    <w:rsid w:val="0080748B"/>
    <w:rsid w:val="00807D9A"/>
    <w:rsid w:val="00814390"/>
    <w:rsid w:val="00816C44"/>
    <w:rsid w:val="008202A4"/>
    <w:rsid w:val="00820B9B"/>
    <w:rsid w:val="00823A65"/>
    <w:rsid w:val="0082791A"/>
    <w:rsid w:val="00827ADB"/>
    <w:rsid w:val="00827AE7"/>
    <w:rsid w:val="0083123F"/>
    <w:rsid w:val="008342D9"/>
    <w:rsid w:val="00836AD1"/>
    <w:rsid w:val="00837A05"/>
    <w:rsid w:val="00853A21"/>
    <w:rsid w:val="008558DD"/>
    <w:rsid w:val="00857C3B"/>
    <w:rsid w:val="00862029"/>
    <w:rsid w:val="008630ED"/>
    <w:rsid w:val="0086672F"/>
    <w:rsid w:val="008672AC"/>
    <w:rsid w:val="0087112B"/>
    <w:rsid w:val="00874842"/>
    <w:rsid w:val="008767B3"/>
    <w:rsid w:val="008778A0"/>
    <w:rsid w:val="008802CB"/>
    <w:rsid w:val="00880FE6"/>
    <w:rsid w:val="0088295B"/>
    <w:rsid w:val="00883EC9"/>
    <w:rsid w:val="00885D0F"/>
    <w:rsid w:val="00886D50"/>
    <w:rsid w:val="00887823"/>
    <w:rsid w:val="00887DEE"/>
    <w:rsid w:val="0089071F"/>
    <w:rsid w:val="00892D1F"/>
    <w:rsid w:val="00893423"/>
    <w:rsid w:val="008A38BB"/>
    <w:rsid w:val="008A53C1"/>
    <w:rsid w:val="008B0118"/>
    <w:rsid w:val="008B26C8"/>
    <w:rsid w:val="008B42BE"/>
    <w:rsid w:val="008D3755"/>
    <w:rsid w:val="008D3A3B"/>
    <w:rsid w:val="008D553E"/>
    <w:rsid w:val="008D5BF2"/>
    <w:rsid w:val="008E0FFA"/>
    <w:rsid w:val="008E3A7E"/>
    <w:rsid w:val="008E5502"/>
    <w:rsid w:val="008E5F12"/>
    <w:rsid w:val="008F0252"/>
    <w:rsid w:val="008F1587"/>
    <w:rsid w:val="008F283E"/>
    <w:rsid w:val="008F2EE9"/>
    <w:rsid w:val="008F3E2A"/>
    <w:rsid w:val="008F42BA"/>
    <w:rsid w:val="008F4D63"/>
    <w:rsid w:val="0090368B"/>
    <w:rsid w:val="0090387D"/>
    <w:rsid w:val="009048BC"/>
    <w:rsid w:val="00905ABF"/>
    <w:rsid w:val="009070CD"/>
    <w:rsid w:val="0091092C"/>
    <w:rsid w:val="0091124D"/>
    <w:rsid w:val="00911DFF"/>
    <w:rsid w:val="0091245C"/>
    <w:rsid w:val="00915716"/>
    <w:rsid w:val="00915E6D"/>
    <w:rsid w:val="00917D1F"/>
    <w:rsid w:val="00920AFA"/>
    <w:rsid w:val="00922105"/>
    <w:rsid w:val="009231C4"/>
    <w:rsid w:val="0092500B"/>
    <w:rsid w:val="0092599C"/>
    <w:rsid w:val="0092771E"/>
    <w:rsid w:val="00930010"/>
    <w:rsid w:val="0093147F"/>
    <w:rsid w:val="0093198A"/>
    <w:rsid w:val="00932F38"/>
    <w:rsid w:val="00935299"/>
    <w:rsid w:val="0093605D"/>
    <w:rsid w:val="009465E6"/>
    <w:rsid w:val="009478C3"/>
    <w:rsid w:val="00950AF9"/>
    <w:rsid w:val="00953796"/>
    <w:rsid w:val="00955B26"/>
    <w:rsid w:val="00956190"/>
    <w:rsid w:val="00956D6D"/>
    <w:rsid w:val="00957A28"/>
    <w:rsid w:val="00963276"/>
    <w:rsid w:val="009658E9"/>
    <w:rsid w:val="00966D4C"/>
    <w:rsid w:val="009723C5"/>
    <w:rsid w:val="00973C29"/>
    <w:rsid w:val="009749B6"/>
    <w:rsid w:val="00974CF4"/>
    <w:rsid w:val="00983909"/>
    <w:rsid w:val="00986FA5"/>
    <w:rsid w:val="00991751"/>
    <w:rsid w:val="00994449"/>
    <w:rsid w:val="00994B76"/>
    <w:rsid w:val="00995324"/>
    <w:rsid w:val="009962AE"/>
    <w:rsid w:val="00996D97"/>
    <w:rsid w:val="009A36D8"/>
    <w:rsid w:val="009A75C3"/>
    <w:rsid w:val="009B0AEE"/>
    <w:rsid w:val="009B10A8"/>
    <w:rsid w:val="009B1792"/>
    <w:rsid w:val="009B1AD5"/>
    <w:rsid w:val="009B1B0B"/>
    <w:rsid w:val="009B1EDF"/>
    <w:rsid w:val="009C07E9"/>
    <w:rsid w:val="009C449B"/>
    <w:rsid w:val="009C6843"/>
    <w:rsid w:val="009D1F68"/>
    <w:rsid w:val="009D5AE4"/>
    <w:rsid w:val="009D6B38"/>
    <w:rsid w:val="009E218B"/>
    <w:rsid w:val="009E2202"/>
    <w:rsid w:val="009E2768"/>
    <w:rsid w:val="009E2FCE"/>
    <w:rsid w:val="009E472F"/>
    <w:rsid w:val="009F012A"/>
    <w:rsid w:val="009F0901"/>
    <w:rsid w:val="009F0BB5"/>
    <w:rsid w:val="009F2B5B"/>
    <w:rsid w:val="009F4FAB"/>
    <w:rsid w:val="009F5AB6"/>
    <w:rsid w:val="009F6A29"/>
    <w:rsid w:val="009F6A55"/>
    <w:rsid w:val="00A030A9"/>
    <w:rsid w:val="00A03EA2"/>
    <w:rsid w:val="00A051E9"/>
    <w:rsid w:val="00A0605F"/>
    <w:rsid w:val="00A10805"/>
    <w:rsid w:val="00A12AC0"/>
    <w:rsid w:val="00A1408C"/>
    <w:rsid w:val="00A16F7C"/>
    <w:rsid w:val="00A231C1"/>
    <w:rsid w:val="00A263FB"/>
    <w:rsid w:val="00A30D5B"/>
    <w:rsid w:val="00A320DF"/>
    <w:rsid w:val="00A33AB7"/>
    <w:rsid w:val="00A35901"/>
    <w:rsid w:val="00A3776F"/>
    <w:rsid w:val="00A37B7F"/>
    <w:rsid w:val="00A40ACF"/>
    <w:rsid w:val="00A432E4"/>
    <w:rsid w:val="00A45937"/>
    <w:rsid w:val="00A51B09"/>
    <w:rsid w:val="00A557EE"/>
    <w:rsid w:val="00A62F82"/>
    <w:rsid w:val="00A6377B"/>
    <w:rsid w:val="00A65CFF"/>
    <w:rsid w:val="00A7069A"/>
    <w:rsid w:val="00A70816"/>
    <w:rsid w:val="00A71ED1"/>
    <w:rsid w:val="00A72788"/>
    <w:rsid w:val="00A80ADF"/>
    <w:rsid w:val="00A8139A"/>
    <w:rsid w:val="00A8163E"/>
    <w:rsid w:val="00A820FC"/>
    <w:rsid w:val="00A86139"/>
    <w:rsid w:val="00A87911"/>
    <w:rsid w:val="00A87EF7"/>
    <w:rsid w:val="00A903F4"/>
    <w:rsid w:val="00A90550"/>
    <w:rsid w:val="00A9110B"/>
    <w:rsid w:val="00A926A0"/>
    <w:rsid w:val="00A92FE0"/>
    <w:rsid w:val="00A94918"/>
    <w:rsid w:val="00A96D4F"/>
    <w:rsid w:val="00AA0994"/>
    <w:rsid w:val="00AA1D3C"/>
    <w:rsid w:val="00AA7978"/>
    <w:rsid w:val="00AB0D70"/>
    <w:rsid w:val="00AB7FEC"/>
    <w:rsid w:val="00AC151A"/>
    <w:rsid w:val="00AC3CBD"/>
    <w:rsid w:val="00AC5468"/>
    <w:rsid w:val="00AD0CD7"/>
    <w:rsid w:val="00AE1413"/>
    <w:rsid w:val="00AE277C"/>
    <w:rsid w:val="00AE2C66"/>
    <w:rsid w:val="00AE4442"/>
    <w:rsid w:val="00AE6C24"/>
    <w:rsid w:val="00AF0A08"/>
    <w:rsid w:val="00AF5856"/>
    <w:rsid w:val="00B02E39"/>
    <w:rsid w:val="00B06D2B"/>
    <w:rsid w:val="00B0744B"/>
    <w:rsid w:val="00B11752"/>
    <w:rsid w:val="00B117B0"/>
    <w:rsid w:val="00B12811"/>
    <w:rsid w:val="00B16B43"/>
    <w:rsid w:val="00B17C11"/>
    <w:rsid w:val="00B30DF4"/>
    <w:rsid w:val="00B319DD"/>
    <w:rsid w:val="00B41FFD"/>
    <w:rsid w:val="00B44F72"/>
    <w:rsid w:val="00B46D9F"/>
    <w:rsid w:val="00B47D2C"/>
    <w:rsid w:val="00B54D5C"/>
    <w:rsid w:val="00B550AD"/>
    <w:rsid w:val="00B65C69"/>
    <w:rsid w:val="00B674C3"/>
    <w:rsid w:val="00B71015"/>
    <w:rsid w:val="00B72084"/>
    <w:rsid w:val="00B72886"/>
    <w:rsid w:val="00B750C5"/>
    <w:rsid w:val="00B80717"/>
    <w:rsid w:val="00B80E79"/>
    <w:rsid w:val="00B81684"/>
    <w:rsid w:val="00B817EC"/>
    <w:rsid w:val="00B83219"/>
    <w:rsid w:val="00B85A06"/>
    <w:rsid w:val="00B85D1F"/>
    <w:rsid w:val="00B86C0A"/>
    <w:rsid w:val="00B914CC"/>
    <w:rsid w:val="00B937ED"/>
    <w:rsid w:val="00B96437"/>
    <w:rsid w:val="00BA28F8"/>
    <w:rsid w:val="00BA3E17"/>
    <w:rsid w:val="00BB0268"/>
    <w:rsid w:val="00BB264C"/>
    <w:rsid w:val="00BB2CC6"/>
    <w:rsid w:val="00BB37D7"/>
    <w:rsid w:val="00BB39E6"/>
    <w:rsid w:val="00BB40EA"/>
    <w:rsid w:val="00BC1126"/>
    <w:rsid w:val="00BC1E61"/>
    <w:rsid w:val="00BC4EFA"/>
    <w:rsid w:val="00BD148C"/>
    <w:rsid w:val="00BD2A45"/>
    <w:rsid w:val="00BD2AF5"/>
    <w:rsid w:val="00BD46D2"/>
    <w:rsid w:val="00BE437F"/>
    <w:rsid w:val="00BE4D2D"/>
    <w:rsid w:val="00BE511E"/>
    <w:rsid w:val="00BE70BA"/>
    <w:rsid w:val="00BF6CEA"/>
    <w:rsid w:val="00C00F08"/>
    <w:rsid w:val="00C0370C"/>
    <w:rsid w:val="00C11306"/>
    <w:rsid w:val="00C11917"/>
    <w:rsid w:val="00C1286E"/>
    <w:rsid w:val="00C13D14"/>
    <w:rsid w:val="00C13E2D"/>
    <w:rsid w:val="00C14360"/>
    <w:rsid w:val="00C147D0"/>
    <w:rsid w:val="00C20176"/>
    <w:rsid w:val="00C20D93"/>
    <w:rsid w:val="00C2153C"/>
    <w:rsid w:val="00C22B7E"/>
    <w:rsid w:val="00C22CA1"/>
    <w:rsid w:val="00C24B12"/>
    <w:rsid w:val="00C24B5C"/>
    <w:rsid w:val="00C27AB0"/>
    <w:rsid w:val="00C3423B"/>
    <w:rsid w:val="00C34409"/>
    <w:rsid w:val="00C359A4"/>
    <w:rsid w:val="00C361DE"/>
    <w:rsid w:val="00C42847"/>
    <w:rsid w:val="00C51541"/>
    <w:rsid w:val="00C52509"/>
    <w:rsid w:val="00C5371C"/>
    <w:rsid w:val="00C54B11"/>
    <w:rsid w:val="00C61B81"/>
    <w:rsid w:val="00C623CB"/>
    <w:rsid w:val="00C66656"/>
    <w:rsid w:val="00C67DB0"/>
    <w:rsid w:val="00C71B40"/>
    <w:rsid w:val="00C74683"/>
    <w:rsid w:val="00C76292"/>
    <w:rsid w:val="00C77057"/>
    <w:rsid w:val="00C817F1"/>
    <w:rsid w:val="00C8347D"/>
    <w:rsid w:val="00C84473"/>
    <w:rsid w:val="00C90EB2"/>
    <w:rsid w:val="00C91449"/>
    <w:rsid w:val="00C93D23"/>
    <w:rsid w:val="00C9461B"/>
    <w:rsid w:val="00C9543A"/>
    <w:rsid w:val="00C96A25"/>
    <w:rsid w:val="00C96EE4"/>
    <w:rsid w:val="00CA0211"/>
    <w:rsid w:val="00CA3252"/>
    <w:rsid w:val="00CA3917"/>
    <w:rsid w:val="00CA3FD2"/>
    <w:rsid w:val="00CA4026"/>
    <w:rsid w:val="00CA487C"/>
    <w:rsid w:val="00CA4A1E"/>
    <w:rsid w:val="00CA4C7B"/>
    <w:rsid w:val="00CA6F60"/>
    <w:rsid w:val="00CA7F3E"/>
    <w:rsid w:val="00CB286A"/>
    <w:rsid w:val="00CB2A15"/>
    <w:rsid w:val="00CB3C60"/>
    <w:rsid w:val="00CB4399"/>
    <w:rsid w:val="00CB58AB"/>
    <w:rsid w:val="00CB6263"/>
    <w:rsid w:val="00CB67EB"/>
    <w:rsid w:val="00CC0402"/>
    <w:rsid w:val="00CC0F85"/>
    <w:rsid w:val="00CC1655"/>
    <w:rsid w:val="00CC34E5"/>
    <w:rsid w:val="00CC633E"/>
    <w:rsid w:val="00CC7852"/>
    <w:rsid w:val="00CD0F81"/>
    <w:rsid w:val="00CD5F64"/>
    <w:rsid w:val="00CE0C80"/>
    <w:rsid w:val="00CE1CAF"/>
    <w:rsid w:val="00CE79A3"/>
    <w:rsid w:val="00CF031B"/>
    <w:rsid w:val="00CF0C1F"/>
    <w:rsid w:val="00CF131C"/>
    <w:rsid w:val="00CF49EC"/>
    <w:rsid w:val="00CF6111"/>
    <w:rsid w:val="00D07940"/>
    <w:rsid w:val="00D104A2"/>
    <w:rsid w:val="00D105EF"/>
    <w:rsid w:val="00D132B2"/>
    <w:rsid w:val="00D13FB0"/>
    <w:rsid w:val="00D172F3"/>
    <w:rsid w:val="00D177B4"/>
    <w:rsid w:val="00D20FF9"/>
    <w:rsid w:val="00D24E66"/>
    <w:rsid w:val="00D25AFE"/>
    <w:rsid w:val="00D25F3F"/>
    <w:rsid w:val="00D27392"/>
    <w:rsid w:val="00D303B8"/>
    <w:rsid w:val="00D30A7C"/>
    <w:rsid w:val="00D52EB2"/>
    <w:rsid w:val="00D52F24"/>
    <w:rsid w:val="00D53A1E"/>
    <w:rsid w:val="00D6077A"/>
    <w:rsid w:val="00D64E37"/>
    <w:rsid w:val="00D669AE"/>
    <w:rsid w:val="00D67D6F"/>
    <w:rsid w:val="00D74ECF"/>
    <w:rsid w:val="00D75DAA"/>
    <w:rsid w:val="00D764A4"/>
    <w:rsid w:val="00D8021E"/>
    <w:rsid w:val="00D80D30"/>
    <w:rsid w:val="00D81429"/>
    <w:rsid w:val="00D815A5"/>
    <w:rsid w:val="00D83F88"/>
    <w:rsid w:val="00D85AE2"/>
    <w:rsid w:val="00D9558C"/>
    <w:rsid w:val="00DA3EDE"/>
    <w:rsid w:val="00DA6F5B"/>
    <w:rsid w:val="00DB1099"/>
    <w:rsid w:val="00DB34A5"/>
    <w:rsid w:val="00DC073F"/>
    <w:rsid w:val="00DC4FD9"/>
    <w:rsid w:val="00DC7DDC"/>
    <w:rsid w:val="00DD1E75"/>
    <w:rsid w:val="00DD21B7"/>
    <w:rsid w:val="00DD28D2"/>
    <w:rsid w:val="00DD321F"/>
    <w:rsid w:val="00DD322E"/>
    <w:rsid w:val="00DD46D9"/>
    <w:rsid w:val="00DD7B93"/>
    <w:rsid w:val="00DE4D21"/>
    <w:rsid w:val="00DF1D75"/>
    <w:rsid w:val="00E014A4"/>
    <w:rsid w:val="00E0379C"/>
    <w:rsid w:val="00E07372"/>
    <w:rsid w:val="00E0742C"/>
    <w:rsid w:val="00E12676"/>
    <w:rsid w:val="00E12CED"/>
    <w:rsid w:val="00E1420F"/>
    <w:rsid w:val="00E149F5"/>
    <w:rsid w:val="00E204BD"/>
    <w:rsid w:val="00E21890"/>
    <w:rsid w:val="00E21FB5"/>
    <w:rsid w:val="00E22BF1"/>
    <w:rsid w:val="00E231A7"/>
    <w:rsid w:val="00E25B42"/>
    <w:rsid w:val="00E27033"/>
    <w:rsid w:val="00E3273D"/>
    <w:rsid w:val="00E32B88"/>
    <w:rsid w:val="00E3347E"/>
    <w:rsid w:val="00E342E8"/>
    <w:rsid w:val="00E369D4"/>
    <w:rsid w:val="00E36BC1"/>
    <w:rsid w:val="00E3720F"/>
    <w:rsid w:val="00E4177F"/>
    <w:rsid w:val="00E45FD4"/>
    <w:rsid w:val="00E504F1"/>
    <w:rsid w:val="00E50976"/>
    <w:rsid w:val="00E50EBA"/>
    <w:rsid w:val="00E608E9"/>
    <w:rsid w:val="00E60FE7"/>
    <w:rsid w:val="00E61387"/>
    <w:rsid w:val="00E639D8"/>
    <w:rsid w:val="00E64AC0"/>
    <w:rsid w:val="00E66EB8"/>
    <w:rsid w:val="00E67715"/>
    <w:rsid w:val="00E67AA3"/>
    <w:rsid w:val="00E721D6"/>
    <w:rsid w:val="00E730D4"/>
    <w:rsid w:val="00E734E3"/>
    <w:rsid w:val="00E83994"/>
    <w:rsid w:val="00E86740"/>
    <w:rsid w:val="00E86E2F"/>
    <w:rsid w:val="00E87943"/>
    <w:rsid w:val="00E87CDC"/>
    <w:rsid w:val="00EA05F2"/>
    <w:rsid w:val="00EA4F71"/>
    <w:rsid w:val="00EB0C8F"/>
    <w:rsid w:val="00EB21C0"/>
    <w:rsid w:val="00EB390A"/>
    <w:rsid w:val="00EB405C"/>
    <w:rsid w:val="00EB5002"/>
    <w:rsid w:val="00EB75C1"/>
    <w:rsid w:val="00EC10DB"/>
    <w:rsid w:val="00EC1713"/>
    <w:rsid w:val="00EC1E3A"/>
    <w:rsid w:val="00EC35BF"/>
    <w:rsid w:val="00EC4F42"/>
    <w:rsid w:val="00EC6D5A"/>
    <w:rsid w:val="00ED2AAD"/>
    <w:rsid w:val="00ED376F"/>
    <w:rsid w:val="00ED3A93"/>
    <w:rsid w:val="00ED450D"/>
    <w:rsid w:val="00ED5CB4"/>
    <w:rsid w:val="00ED68B5"/>
    <w:rsid w:val="00EE2E00"/>
    <w:rsid w:val="00EE48A0"/>
    <w:rsid w:val="00EE4C94"/>
    <w:rsid w:val="00EE696D"/>
    <w:rsid w:val="00EF3EEE"/>
    <w:rsid w:val="00EF7B3B"/>
    <w:rsid w:val="00F002D0"/>
    <w:rsid w:val="00F005D8"/>
    <w:rsid w:val="00F00F50"/>
    <w:rsid w:val="00F017B3"/>
    <w:rsid w:val="00F01B07"/>
    <w:rsid w:val="00F036AC"/>
    <w:rsid w:val="00F0495B"/>
    <w:rsid w:val="00F105EA"/>
    <w:rsid w:val="00F12620"/>
    <w:rsid w:val="00F128DD"/>
    <w:rsid w:val="00F15277"/>
    <w:rsid w:val="00F161BC"/>
    <w:rsid w:val="00F23D55"/>
    <w:rsid w:val="00F25650"/>
    <w:rsid w:val="00F25849"/>
    <w:rsid w:val="00F40F6F"/>
    <w:rsid w:val="00F416A3"/>
    <w:rsid w:val="00F4549E"/>
    <w:rsid w:val="00F45E57"/>
    <w:rsid w:val="00F4613E"/>
    <w:rsid w:val="00F46E88"/>
    <w:rsid w:val="00F501F1"/>
    <w:rsid w:val="00F557EB"/>
    <w:rsid w:val="00F61B5B"/>
    <w:rsid w:val="00F627AF"/>
    <w:rsid w:val="00F62F6E"/>
    <w:rsid w:val="00F63DB2"/>
    <w:rsid w:val="00F7048C"/>
    <w:rsid w:val="00F72AF4"/>
    <w:rsid w:val="00F74CE6"/>
    <w:rsid w:val="00F76420"/>
    <w:rsid w:val="00F767B6"/>
    <w:rsid w:val="00F8309D"/>
    <w:rsid w:val="00F833F3"/>
    <w:rsid w:val="00F845AF"/>
    <w:rsid w:val="00F87542"/>
    <w:rsid w:val="00F87EAE"/>
    <w:rsid w:val="00F903C1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1C4"/>
    <w:rsid w:val="00FB4EF0"/>
    <w:rsid w:val="00FB60B8"/>
    <w:rsid w:val="00FB6FBA"/>
    <w:rsid w:val="00FB7B6B"/>
    <w:rsid w:val="00FC1C18"/>
    <w:rsid w:val="00FC2179"/>
    <w:rsid w:val="00FC3EE2"/>
    <w:rsid w:val="00FC5DBE"/>
    <w:rsid w:val="00FC5E06"/>
    <w:rsid w:val="00FD3A13"/>
    <w:rsid w:val="00FD3E9D"/>
    <w:rsid w:val="00FD46D7"/>
    <w:rsid w:val="00FD6485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customStyle="1" w:styleId="cf01">
    <w:name w:val="cf01"/>
    <w:basedOn w:val="DefaultParagraphFont"/>
    <w:rsid w:val="00D75DA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D75DAA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odora.ivan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6</cp:revision>
  <dcterms:created xsi:type="dcterms:W3CDTF">2024-09-05T07:07:00Z</dcterms:created>
  <dcterms:modified xsi:type="dcterms:W3CDTF">2024-09-06T14:17:00Z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