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3C6F35B5" w14:textId="2B56183E" w:rsidR="008B42BE" w:rsidRPr="00F845AF" w:rsidRDefault="00F845AF" w:rsidP="00F845AF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 w:rsidRPr="00F845AF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LIDL SPROV</w:t>
      </w:r>
      <w:r w:rsidR="00C359A4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EO </w:t>
      </w:r>
      <w:r w:rsidRPr="00F845AF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OBUKU O ZAŠTITI KLIME ZA SVOJE DOBAVLJAČE</w:t>
      </w:r>
    </w:p>
    <w:p w14:paraId="79356B7C" w14:textId="77777777" w:rsidR="00F45E57" w:rsidRDefault="00F45E57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122834D5" w14:textId="2C243E2E" w:rsidR="00F45E57" w:rsidRDefault="00F845AF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F845AF">
        <w:rPr>
          <w:rFonts w:asciiTheme="minorHAnsi" w:hAnsiTheme="minorHAnsi" w:cstheme="minorHAnsi"/>
          <w:b/>
          <w:bCs/>
        </w:rPr>
        <w:t>Lidl Srbija</w:t>
      </w:r>
      <w:r w:rsidR="00C359A4">
        <w:rPr>
          <w:rFonts w:asciiTheme="minorHAnsi" w:hAnsiTheme="minorHAnsi" w:cstheme="minorHAnsi"/>
          <w:b/>
          <w:bCs/>
        </w:rPr>
        <w:t xml:space="preserve"> je</w:t>
      </w:r>
      <w:r w:rsidR="00AE1925">
        <w:rPr>
          <w:rFonts w:asciiTheme="minorHAnsi" w:hAnsiTheme="minorHAnsi" w:cstheme="minorHAnsi"/>
          <w:b/>
          <w:bCs/>
        </w:rPr>
        <w:t xml:space="preserve"> u saradnji sa</w:t>
      </w:r>
      <w:r>
        <w:rPr>
          <w:rFonts w:asciiTheme="minorHAnsi" w:hAnsiTheme="minorHAnsi" w:cstheme="minorHAnsi"/>
          <w:b/>
          <w:bCs/>
        </w:rPr>
        <w:t xml:space="preserve"> </w:t>
      </w:r>
      <w:r w:rsidR="00C359A4">
        <w:rPr>
          <w:rFonts w:asciiTheme="minorHAnsi" w:hAnsiTheme="minorHAnsi" w:cstheme="minorHAnsi"/>
          <w:b/>
          <w:bCs/>
        </w:rPr>
        <w:t>Privredn</w:t>
      </w:r>
      <w:r w:rsidR="00AE1925">
        <w:rPr>
          <w:rFonts w:asciiTheme="minorHAnsi" w:hAnsiTheme="minorHAnsi" w:cstheme="minorHAnsi"/>
          <w:b/>
          <w:bCs/>
        </w:rPr>
        <w:t>om</w:t>
      </w:r>
      <w:r w:rsidR="00C359A4">
        <w:rPr>
          <w:rFonts w:asciiTheme="minorHAnsi" w:hAnsiTheme="minorHAnsi" w:cstheme="minorHAnsi"/>
          <w:b/>
          <w:bCs/>
        </w:rPr>
        <w:t xml:space="preserve"> komor</w:t>
      </w:r>
      <w:r w:rsidR="00AE1925">
        <w:rPr>
          <w:rFonts w:asciiTheme="minorHAnsi" w:hAnsiTheme="minorHAnsi" w:cstheme="minorHAnsi"/>
          <w:b/>
          <w:bCs/>
        </w:rPr>
        <w:t>om</w:t>
      </w:r>
      <w:r w:rsidR="00C359A4">
        <w:rPr>
          <w:rFonts w:asciiTheme="minorHAnsi" w:hAnsiTheme="minorHAnsi" w:cstheme="minorHAnsi"/>
          <w:b/>
          <w:bCs/>
        </w:rPr>
        <w:t xml:space="preserve"> Srbije i Nemačk</w:t>
      </w:r>
      <w:r w:rsidR="00AE1925">
        <w:rPr>
          <w:rFonts w:asciiTheme="minorHAnsi" w:hAnsiTheme="minorHAnsi" w:cstheme="minorHAnsi"/>
          <w:b/>
          <w:bCs/>
        </w:rPr>
        <w:t>om</w:t>
      </w:r>
      <w:r w:rsidR="00C359A4">
        <w:rPr>
          <w:rFonts w:asciiTheme="minorHAnsi" w:hAnsiTheme="minorHAnsi" w:cstheme="minorHAnsi"/>
          <w:b/>
          <w:bCs/>
        </w:rPr>
        <w:t xml:space="preserve"> saradnj</w:t>
      </w:r>
      <w:r w:rsidR="00AE1925">
        <w:rPr>
          <w:rFonts w:asciiTheme="minorHAnsi" w:hAnsiTheme="minorHAnsi" w:cstheme="minorHAnsi"/>
          <w:b/>
          <w:bCs/>
        </w:rPr>
        <w:t>om</w:t>
      </w:r>
      <w:r w:rsidR="00C359A4">
        <w:rPr>
          <w:rFonts w:asciiTheme="minorHAnsi" w:hAnsiTheme="minorHAnsi" w:cstheme="minorHAnsi"/>
          <w:b/>
          <w:bCs/>
        </w:rPr>
        <w:t xml:space="preserve"> u Srbiji (GIZ)</w:t>
      </w:r>
      <w:r w:rsidR="00AE1925">
        <w:rPr>
          <w:rFonts w:asciiTheme="minorHAnsi" w:hAnsiTheme="minorHAnsi" w:cstheme="minorHAnsi"/>
          <w:b/>
          <w:bCs/>
        </w:rPr>
        <w:t xml:space="preserve"> </w:t>
      </w:r>
      <w:r w:rsidR="00A03EA2">
        <w:rPr>
          <w:rFonts w:asciiTheme="minorHAnsi" w:hAnsiTheme="minorHAnsi" w:cstheme="minorHAnsi"/>
          <w:b/>
          <w:bCs/>
        </w:rPr>
        <w:t>za svoje dobavljače</w:t>
      </w:r>
      <w:r w:rsidR="00C359A4">
        <w:rPr>
          <w:rFonts w:asciiTheme="minorHAnsi" w:hAnsiTheme="minorHAnsi" w:cstheme="minorHAnsi"/>
          <w:b/>
          <w:bCs/>
        </w:rPr>
        <w:t xml:space="preserve"> održao trening na temu zaštite klime</w:t>
      </w:r>
      <w:r w:rsidR="007D0782">
        <w:rPr>
          <w:rFonts w:asciiTheme="minorHAnsi" w:hAnsiTheme="minorHAnsi" w:cstheme="minorHAnsi"/>
          <w:b/>
          <w:bCs/>
        </w:rPr>
        <w:t xml:space="preserve"> </w:t>
      </w:r>
      <w:r w:rsidR="00C359A4">
        <w:rPr>
          <w:rFonts w:asciiTheme="minorHAnsi" w:hAnsiTheme="minorHAnsi" w:cstheme="minorHAnsi"/>
          <w:b/>
          <w:bCs/>
        </w:rPr>
        <w:t>u</w:t>
      </w:r>
      <w:r w:rsidR="007D0782">
        <w:rPr>
          <w:rFonts w:asciiTheme="minorHAnsi" w:hAnsiTheme="minorHAnsi" w:cstheme="minorHAnsi"/>
          <w:b/>
          <w:bCs/>
        </w:rPr>
        <w:t xml:space="preserve"> </w:t>
      </w:r>
      <w:r w:rsidR="00C359A4">
        <w:rPr>
          <w:rFonts w:asciiTheme="minorHAnsi" w:hAnsiTheme="minorHAnsi" w:cstheme="minorHAnsi"/>
          <w:b/>
          <w:bCs/>
        </w:rPr>
        <w:t>proizvod</w:t>
      </w:r>
      <w:r w:rsidR="007D0782">
        <w:rPr>
          <w:rFonts w:asciiTheme="minorHAnsi" w:hAnsiTheme="minorHAnsi" w:cstheme="minorHAnsi"/>
          <w:b/>
          <w:bCs/>
        </w:rPr>
        <w:t>nim procesima</w:t>
      </w:r>
      <w:r w:rsidR="00AE1925">
        <w:rPr>
          <w:rFonts w:asciiTheme="minorHAnsi" w:hAnsiTheme="minorHAnsi" w:cstheme="minorHAnsi"/>
          <w:b/>
          <w:bCs/>
        </w:rPr>
        <w:t>. Kao deo projekta „</w:t>
      </w:r>
      <w:r w:rsidR="00AE1925" w:rsidRPr="00AE1925">
        <w:rPr>
          <w:rFonts w:asciiTheme="minorHAnsi" w:hAnsiTheme="minorHAnsi" w:cstheme="minorHAnsi"/>
          <w:b/>
          <w:bCs/>
        </w:rPr>
        <w:t>Responsible Business Hub</w:t>
      </w:r>
      <w:r w:rsidR="00AE1925">
        <w:rPr>
          <w:rFonts w:asciiTheme="minorHAnsi" w:hAnsiTheme="minorHAnsi" w:cstheme="minorHAnsi"/>
          <w:b/>
          <w:bCs/>
        </w:rPr>
        <w:t xml:space="preserve">“, Lidl je održao dvodnevnu obuku </w:t>
      </w:r>
      <w:r w:rsidR="00C359A4">
        <w:rPr>
          <w:rFonts w:asciiTheme="minorHAnsi" w:hAnsiTheme="minorHAnsi" w:cstheme="minorHAnsi"/>
          <w:b/>
          <w:bCs/>
        </w:rPr>
        <w:t xml:space="preserve">pod imenom „Climate Academy“ </w:t>
      </w:r>
      <w:r w:rsidR="00AE1925">
        <w:rPr>
          <w:rFonts w:asciiTheme="minorHAnsi" w:hAnsiTheme="minorHAnsi" w:cstheme="minorHAnsi"/>
          <w:b/>
          <w:bCs/>
        </w:rPr>
        <w:t xml:space="preserve">i na taj način </w:t>
      </w:r>
      <w:r w:rsidR="00C359A4">
        <w:rPr>
          <w:rFonts w:asciiTheme="minorHAnsi" w:hAnsiTheme="minorHAnsi" w:cstheme="minorHAnsi"/>
          <w:b/>
          <w:bCs/>
        </w:rPr>
        <w:t xml:space="preserve">pružio </w:t>
      </w:r>
      <w:r w:rsidR="00F567E5">
        <w:rPr>
          <w:rFonts w:asciiTheme="minorHAnsi" w:hAnsiTheme="minorHAnsi" w:cstheme="minorHAnsi"/>
          <w:b/>
          <w:bCs/>
        </w:rPr>
        <w:t xml:space="preserve">dobavljačima </w:t>
      </w:r>
      <w:r w:rsidR="00C359A4">
        <w:rPr>
          <w:rFonts w:asciiTheme="minorHAnsi" w:hAnsiTheme="minorHAnsi" w:cstheme="minorHAnsi"/>
          <w:b/>
          <w:bCs/>
        </w:rPr>
        <w:t>uvid u prakse kalkulacije otiska CO</w:t>
      </w:r>
      <w:r w:rsidR="00C359A4" w:rsidRPr="003D04FB">
        <w:rPr>
          <w:rFonts w:asciiTheme="minorHAnsi" w:hAnsiTheme="minorHAnsi" w:cstheme="minorHAnsi"/>
          <w:b/>
          <w:bCs/>
          <w:vertAlign w:val="subscript"/>
        </w:rPr>
        <w:t>2</w:t>
      </w:r>
      <w:r w:rsidR="00C359A4">
        <w:rPr>
          <w:rFonts w:asciiTheme="minorHAnsi" w:hAnsiTheme="minorHAnsi" w:cstheme="minorHAnsi"/>
          <w:b/>
          <w:bCs/>
        </w:rPr>
        <w:t xml:space="preserve"> i postavljanja klimatskih ciljeva.</w:t>
      </w:r>
    </w:p>
    <w:p w14:paraId="464D7ED3" w14:textId="77777777" w:rsidR="00C359A4" w:rsidRDefault="00C359A4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04B4A0F" w14:textId="057240A8" w:rsidR="00C359A4" w:rsidRDefault="001911D4" w:rsidP="001911D4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Kao kompanija koja u fokus svog poslovanja stavlja društveno odgovorno ponašanje i poslovne prakse, Lidl Srbija značajnu pažnju posvećuje saradnji sa</w:t>
      </w:r>
      <w:r w:rsidR="00AE192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dobavljačima</w:t>
      </w:r>
      <w:r w:rsidR="00134AEE">
        <w:rPr>
          <w:rFonts w:asciiTheme="minorHAnsi" w:hAnsiTheme="minorHAnsi" w:cstheme="minorHAnsi"/>
        </w:rPr>
        <w:t>, koji imaju ključnu ulogu u ostvarivanju ambicioznih ciljeva kompanije</w:t>
      </w:r>
      <w:r w:rsidR="00A03EA2">
        <w:rPr>
          <w:rFonts w:asciiTheme="minorHAnsi" w:hAnsiTheme="minorHAnsi" w:cstheme="minorHAnsi"/>
        </w:rPr>
        <w:t xml:space="preserve"> za </w:t>
      </w:r>
      <w:r w:rsidR="005F7D5A">
        <w:rPr>
          <w:rFonts w:asciiTheme="minorHAnsi" w:hAnsiTheme="minorHAnsi" w:cstheme="minorHAnsi"/>
        </w:rPr>
        <w:t>smanjenje emisija gasova staklene bašte</w:t>
      </w:r>
      <w:r>
        <w:rPr>
          <w:rFonts w:asciiTheme="minorHAnsi" w:hAnsiTheme="minorHAnsi" w:cstheme="minorHAnsi"/>
        </w:rPr>
        <w:t xml:space="preserve">. </w:t>
      </w:r>
      <w:r w:rsidR="00AE1925">
        <w:rPr>
          <w:rFonts w:asciiTheme="minorHAnsi" w:hAnsiTheme="minorHAnsi" w:cstheme="minorHAnsi"/>
        </w:rPr>
        <w:t xml:space="preserve">Trening za deo Lidlovih dobavljača bio je jedan od </w:t>
      </w:r>
      <w:r w:rsidR="00134AEE">
        <w:rPr>
          <w:rFonts w:asciiTheme="minorHAnsi" w:hAnsiTheme="minorHAnsi" w:cstheme="minorHAnsi"/>
        </w:rPr>
        <w:t>način</w:t>
      </w:r>
      <w:r w:rsidR="00AE1925">
        <w:rPr>
          <w:rFonts w:asciiTheme="minorHAnsi" w:hAnsiTheme="minorHAnsi" w:cstheme="minorHAnsi"/>
        </w:rPr>
        <w:t>a da</w:t>
      </w:r>
      <w:r w:rsidR="00A03EA2">
        <w:rPr>
          <w:rFonts w:asciiTheme="minorHAnsi" w:hAnsiTheme="minorHAnsi" w:cstheme="minorHAnsi"/>
        </w:rPr>
        <w:t xml:space="preserve"> se</w:t>
      </w:r>
      <w:r w:rsidR="00134AEE">
        <w:rPr>
          <w:rFonts w:asciiTheme="minorHAnsi" w:hAnsiTheme="minorHAnsi" w:cstheme="minorHAnsi"/>
        </w:rPr>
        <w:t xml:space="preserve"> </w:t>
      </w:r>
      <w:r w:rsidR="00AE1925">
        <w:rPr>
          <w:rFonts w:asciiTheme="minorHAnsi" w:hAnsiTheme="minorHAnsi" w:cstheme="minorHAnsi"/>
        </w:rPr>
        <w:t xml:space="preserve">saradnici </w:t>
      </w:r>
      <w:r w:rsidR="00134AEE">
        <w:rPr>
          <w:rFonts w:asciiTheme="minorHAnsi" w:hAnsiTheme="minorHAnsi" w:cstheme="minorHAnsi"/>
        </w:rPr>
        <w:t>detaljnije upozna</w:t>
      </w:r>
      <w:r w:rsidR="00AE1925">
        <w:rPr>
          <w:rFonts w:asciiTheme="minorHAnsi" w:hAnsiTheme="minorHAnsi" w:cstheme="minorHAnsi"/>
        </w:rPr>
        <w:t>ju</w:t>
      </w:r>
      <w:r w:rsidR="00134AEE">
        <w:rPr>
          <w:rFonts w:asciiTheme="minorHAnsi" w:hAnsiTheme="minorHAnsi" w:cstheme="minorHAnsi"/>
        </w:rPr>
        <w:t xml:space="preserve"> sa prioritetima u sklopu šire klimatske strategije</w:t>
      </w:r>
      <w:r w:rsidR="005F7D5A">
        <w:rPr>
          <w:rFonts w:asciiTheme="minorHAnsi" w:hAnsiTheme="minorHAnsi" w:cstheme="minorHAnsi"/>
        </w:rPr>
        <w:t xml:space="preserve"> Lidla</w:t>
      </w:r>
      <w:r w:rsidR="00134AEE">
        <w:rPr>
          <w:rFonts w:asciiTheme="minorHAnsi" w:hAnsiTheme="minorHAnsi" w:cstheme="minorHAnsi"/>
        </w:rPr>
        <w:t>, koja kao krajnji target postavlja</w:t>
      </w:r>
      <w:r w:rsidR="007D0782">
        <w:rPr>
          <w:rFonts w:asciiTheme="minorHAnsi" w:hAnsiTheme="minorHAnsi" w:cstheme="minorHAnsi"/>
        </w:rPr>
        <w:t xml:space="preserve"> redukciju operativnih emisija (Scope 1 i 2) za 80%, do 2030. u odnosu na referentnu 2019. godinu, kao i redukciju emisija povezanih sa proizvodima (Scope 3) za 75%.</w:t>
      </w:r>
    </w:p>
    <w:p w14:paraId="7C5B28BC" w14:textId="0389768A" w:rsidR="007D0782" w:rsidRDefault="007D0782" w:rsidP="00242270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36F57E02" w14:textId="39E5429B" w:rsidR="007D0782" w:rsidRDefault="007D0782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„</w:t>
      </w:r>
      <w:r w:rsidR="00AE1925">
        <w:rPr>
          <w:rFonts w:asciiTheme="minorHAnsi" w:hAnsiTheme="minorHAnsi" w:cstheme="minorHAnsi"/>
          <w:i/>
          <w:iCs/>
        </w:rPr>
        <w:t>P</w:t>
      </w:r>
      <w:r w:rsidRPr="0086672F">
        <w:rPr>
          <w:rFonts w:asciiTheme="minorHAnsi" w:hAnsiTheme="minorHAnsi" w:cstheme="minorHAnsi"/>
          <w:i/>
          <w:iCs/>
        </w:rPr>
        <w:t>rvi</w:t>
      </w:r>
      <w:r w:rsidR="0086672F" w:rsidRPr="0086672F">
        <w:rPr>
          <w:rFonts w:asciiTheme="minorHAnsi" w:hAnsiTheme="minorHAnsi" w:cstheme="minorHAnsi"/>
          <w:i/>
          <w:iCs/>
        </w:rPr>
        <w:t xml:space="preserve"> „Climate Academy“</w:t>
      </w:r>
      <w:r w:rsidR="00AE1925">
        <w:rPr>
          <w:rFonts w:asciiTheme="minorHAnsi" w:hAnsiTheme="minorHAnsi" w:cstheme="minorHAnsi"/>
          <w:i/>
          <w:iCs/>
        </w:rPr>
        <w:t xml:space="preserve"> </w:t>
      </w:r>
      <w:r w:rsidRPr="0086672F">
        <w:rPr>
          <w:rFonts w:asciiTheme="minorHAnsi" w:hAnsiTheme="minorHAnsi" w:cstheme="minorHAnsi"/>
          <w:i/>
          <w:iCs/>
        </w:rPr>
        <w:t>trening</w:t>
      </w:r>
      <w:r w:rsidR="00AE1925">
        <w:rPr>
          <w:rFonts w:asciiTheme="minorHAnsi" w:hAnsiTheme="minorHAnsi" w:cstheme="minorHAnsi"/>
          <w:i/>
          <w:iCs/>
        </w:rPr>
        <w:t xml:space="preserve"> sa dobavljačima, a</w:t>
      </w:r>
      <w:r w:rsidRPr="0086672F">
        <w:rPr>
          <w:rFonts w:asciiTheme="minorHAnsi" w:hAnsiTheme="minorHAnsi" w:cstheme="minorHAnsi"/>
          <w:i/>
          <w:iCs/>
        </w:rPr>
        <w:t xml:space="preserve"> na temu </w:t>
      </w:r>
      <w:r w:rsidR="00F567E5">
        <w:rPr>
          <w:rFonts w:asciiTheme="minorHAnsi" w:hAnsiTheme="minorHAnsi" w:cstheme="minorHAnsi"/>
          <w:i/>
          <w:iCs/>
        </w:rPr>
        <w:t>kalkulacije CO</w:t>
      </w:r>
      <w:r w:rsidR="00F567E5" w:rsidRPr="003D04FB">
        <w:rPr>
          <w:rFonts w:asciiTheme="minorHAnsi" w:hAnsiTheme="minorHAnsi" w:cstheme="minorHAnsi"/>
          <w:i/>
          <w:iCs/>
          <w:vertAlign w:val="subscript"/>
        </w:rPr>
        <w:t>2</w:t>
      </w:r>
      <w:r w:rsidR="00F567E5">
        <w:rPr>
          <w:rFonts w:asciiTheme="minorHAnsi" w:hAnsiTheme="minorHAnsi" w:cstheme="minorHAnsi"/>
          <w:i/>
          <w:iCs/>
        </w:rPr>
        <w:t xml:space="preserve"> bilansa i postavljanja klimatskih targeta</w:t>
      </w:r>
      <w:r w:rsidR="00AE1925">
        <w:rPr>
          <w:rFonts w:asciiTheme="minorHAnsi" w:hAnsiTheme="minorHAnsi" w:cstheme="minorHAnsi"/>
          <w:i/>
          <w:iCs/>
        </w:rPr>
        <w:t>, održan je</w:t>
      </w:r>
      <w:r w:rsidR="0086672F" w:rsidRPr="0086672F">
        <w:rPr>
          <w:rFonts w:asciiTheme="minorHAnsi" w:hAnsiTheme="minorHAnsi" w:cstheme="minorHAnsi"/>
          <w:i/>
          <w:iCs/>
        </w:rPr>
        <w:t xml:space="preserve"> </w:t>
      </w:r>
      <w:r w:rsidR="00AE1925">
        <w:rPr>
          <w:rFonts w:asciiTheme="minorHAnsi" w:hAnsiTheme="minorHAnsi" w:cstheme="minorHAnsi"/>
          <w:i/>
          <w:iCs/>
        </w:rPr>
        <w:t>sa</w:t>
      </w:r>
      <w:r w:rsidR="0086672F" w:rsidRPr="0086672F">
        <w:rPr>
          <w:rFonts w:asciiTheme="minorHAnsi" w:hAnsiTheme="minorHAnsi" w:cstheme="minorHAnsi"/>
          <w:i/>
          <w:iCs/>
        </w:rPr>
        <w:t xml:space="preserve"> cilj</w:t>
      </w:r>
      <w:r w:rsidR="00AE1925">
        <w:rPr>
          <w:rFonts w:asciiTheme="minorHAnsi" w:hAnsiTheme="minorHAnsi" w:cstheme="minorHAnsi"/>
          <w:i/>
          <w:iCs/>
        </w:rPr>
        <w:t>em</w:t>
      </w:r>
      <w:r w:rsidR="0086672F" w:rsidRPr="0086672F">
        <w:rPr>
          <w:rFonts w:asciiTheme="minorHAnsi" w:hAnsiTheme="minorHAnsi" w:cstheme="minorHAnsi"/>
          <w:i/>
          <w:iCs/>
        </w:rPr>
        <w:t xml:space="preserve"> da</w:t>
      </w:r>
      <w:r w:rsidR="00AE1925">
        <w:rPr>
          <w:rFonts w:asciiTheme="minorHAnsi" w:hAnsiTheme="minorHAnsi" w:cstheme="minorHAnsi"/>
          <w:i/>
          <w:iCs/>
        </w:rPr>
        <w:t xml:space="preserve"> i naše saradnike</w:t>
      </w:r>
      <w:r w:rsidR="0086672F" w:rsidRPr="0086672F">
        <w:rPr>
          <w:rFonts w:asciiTheme="minorHAnsi" w:hAnsiTheme="minorHAnsi" w:cstheme="minorHAnsi"/>
          <w:i/>
          <w:iCs/>
        </w:rPr>
        <w:t xml:space="preserve"> podstaknemo da </w:t>
      </w:r>
      <w:r w:rsidR="0086672F">
        <w:rPr>
          <w:rFonts w:asciiTheme="minorHAnsi" w:hAnsiTheme="minorHAnsi" w:cstheme="minorHAnsi"/>
          <w:i/>
          <w:iCs/>
        </w:rPr>
        <w:t>prate</w:t>
      </w:r>
      <w:r w:rsidR="0086672F" w:rsidRPr="0086672F">
        <w:rPr>
          <w:rFonts w:asciiTheme="minorHAnsi" w:hAnsiTheme="minorHAnsi" w:cstheme="minorHAnsi"/>
          <w:i/>
          <w:iCs/>
        </w:rPr>
        <w:t xml:space="preserve"> svoj klimatski uticaj i</w:t>
      </w:r>
      <w:r w:rsidR="00F567E5">
        <w:rPr>
          <w:rFonts w:asciiTheme="minorHAnsi" w:hAnsiTheme="minorHAnsi" w:cstheme="minorHAnsi"/>
          <w:i/>
          <w:iCs/>
        </w:rPr>
        <w:t xml:space="preserve"> podržimo pri</w:t>
      </w:r>
      <w:r w:rsidR="0086672F" w:rsidRPr="0086672F">
        <w:rPr>
          <w:rFonts w:asciiTheme="minorHAnsi" w:hAnsiTheme="minorHAnsi" w:cstheme="minorHAnsi"/>
          <w:i/>
          <w:iCs/>
        </w:rPr>
        <w:t xml:space="preserve"> postav</w:t>
      </w:r>
      <w:r w:rsidR="00F567E5">
        <w:rPr>
          <w:rFonts w:asciiTheme="minorHAnsi" w:hAnsiTheme="minorHAnsi" w:cstheme="minorHAnsi"/>
          <w:i/>
          <w:iCs/>
        </w:rPr>
        <w:t>ljanju</w:t>
      </w:r>
      <w:r w:rsidR="0086672F" w:rsidRPr="0086672F">
        <w:rPr>
          <w:rFonts w:asciiTheme="minorHAnsi" w:hAnsiTheme="minorHAnsi" w:cstheme="minorHAnsi"/>
          <w:i/>
          <w:iCs/>
        </w:rPr>
        <w:t xml:space="preserve"> </w:t>
      </w:r>
      <w:r w:rsidR="00F567E5" w:rsidRPr="0086672F">
        <w:rPr>
          <w:rFonts w:asciiTheme="minorHAnsi" w:hAnsiTheme="minorHAnsi" w:cstheme="minorHAnsi"/>
          <w:i/>
          <w:iCs/>
        </w:rPr>
        <w:t>klimatsk</w:t>
      </w:r>
      <w:r w:rsidR="00F567E5">
        <w:rPr>
          <w:rFonts w:asciiTheme="minorHAnsi" w:hAnsiTheme="minorHAnsi" w:cstheme="minorHAnsi"/>
          <w:i/>
          <w:iCs/>
        </w:rPr>
        <w:t>ih</w:t>
      </w:r>
      <w:r w:rsidR="00F567E5" w:rsidRPr="0086672F">
        <w:rPr>
          <w:rFonts w:asciiTheme="minorHAnsi" w:hAnsiTheme="minorHAnsi" w:cstheme="minorHAnsi"/>
          <w:i/>
          <w:iCs/>
        </w:rPr>
        <w:t xml:space="preserve"> </w:t>
      </w:r>
      <w:r w:rsidR="0086672F" w:rsidRPr="0086672F">
        <w:rPr>
          <w:rFonts w:asciiTheme="minorHAnsi" w:hAnsiTheme="minorHAnsi" w:cstheme="minorHAnsi"/>
          <w:i/>
          <w:iCs/>
        </w:rPr>
        <w:t>ciljev</w:t>
      </w:r>
      <w:r w:rsidR="00F567E5">
        <w:rPr>
          <w:rFonts w:asciiTheme="minorHAnsi" w:hAnsiTheme="minorHAnsi" w:cstheme="minorHAnsi"/>
          <w:i/>
          <w:iCs/>
        </w:rPr>
        <w:t>a</w:t>
      </w:r>
      <w:r w:rsidR="0086672F" w:rsidRPr="0086672F">
        <w:rPr>
          <w:rFonts w:asciiTheme="minorHAnsi" w:hAnsiTheme="minorHAnsi" w:cstheme="minorHAnsi"/>
          <w:i/>
          <w:iCs/>
        </w:rPr>
        <w:t xml:space="preserve"> u skladu sa Science Based Targets Initiative standardom.</w:t>
      </w:r>
      <w:r w:rsidR="0086672F">
        <w:rPr>
          <w:rFonts w:asciiTheme="minorHAnsi" w:hAnsiTheme="minorHAnsi" w:cstheme="minorHAnsi"/>
        </w:rPr>
        <w:t xml:space="preserve">“, izjavila je </w:t>
      </w:r>
      <w:r w:rsidR="0086672F" w:rsidRPr="0086672F">
        <w:rPr>
          <w:rFonts w:asciiTheme="minorHAnsi" w:hAnsiTheme="minorHAnsi" w:cstheme="minorHAnsi"/>
          <w:b/>
          <w:bCs/>
        </w:rPr>
        <w:t>Aleksandra Mirić ispred Lidlovog CSR odeljenja.</w:t>
      </w:r>
    </w:p>
    <w:p w14:paraId="5A175497" w14:textId="77777777" w:rsidR="0086672F" w:rsidRPr="00134AEE" w:rsidRDefault="0086672F" w:rsidP="00242270">
      <w:pPr>
        <w:pStyle w:val="PlainText"/>
        <w:spacing w:line="276" w:lineRule="auto"/>
        <w:jc w:val="both"/>
        <w:rPr>
          <w:rFonts w:asciiTheme="minorHAnsi" w:hAnsiTheme="minorHAnsi" w:cstheme="minorHAnsi"/>
        </w:rPr>
      </w:pPr>
    </w:p>
    <w:p w14:paraId="1D6496A4" w14:textId="20EA25C2" w:rsidR="00F845AF" w:rsidRDefault="0086672F" w:rsidP="00F45E57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Budući da su </w:t>
      </w:r>
      <w:r w:rsidR="00577C00">
        <w:rPr>
          <w:rFonts w:asciiTheme="minorHAnsi" w:hAnsiTheme="minorHAnsi" w:cstheme="minorHAnsi"/>
        </w:rPr>
        <w:t>klimatske promene među najvećim izazovima današnjice, kompanija Lidl Srbija je odlučna da podrži i implementira</w:t>
      </w:r>
      <w:r w:rsidR="00744166">
        <w:rPr>
          <w:rFonts w:asciiTheme="minorHAnsi" w:hAnsiTheme="minorHAnsi" w:cstheme="minorHAnsi"/>
        </w:rPr>
        <w:t xml:space="preserve"> principe i </w:t>
      </w:r>
      <w:r w:rsidR="00577C00">
        <w:rPr>
          <w:rFonts w:asciiTheme="minorHAnsi" w:hAnsiTheme="minorHAnsi" w:cstheme="minorHAnsi"/>
        </w:rPr>
        <w:t xml:space="preserve">odredbe </w:t>
      </w:r>
      <w:r w:rsidR="00744166">
        <w:rPr>
          <w:rFonts w:asciiTheme="minorHAnsi" w:hAnsiTheme="minorHAnsi" w:cstheme="minorHAnsi"/>
        </w:rPr>
        <w:t xml:space="preserve">usaglašene na globalnom nivou. Iz tog razloga </w:t>
      </w:r>
      <w:r w:rsidR="00744166" w:rsidRPr="00744166">
        <w:rPr>
          <w:rFonts w:asciiTheme="minorHAnsi" w:hAnsiTheme="minorHAnsi" w:cstheme="minorHAnsi"/>
        </w:rPr>
        <w:t xml:space="preserve">Lidl </w:t>
      </w:r>
      <w:r w:rsidR="00744166">
        <w:rPr>
          <w:rFonts w:asciiTheme="minorHAnsi" w:hAnsiTheme="minorHAnsi" w:cstheme="minorHAnsi"/>
        </w:rPr>
        <w:t xml:space="preserve">je </w:t>
      </w:r>
      <w:r w:rsidR="00744166" w:rsidRPr="00744166">
        <w:rPr>
          <w:rFonts w:asciiTheme="minorHAnsi" w:hAnsiTheme="minorHAnsi" w:cstheme="minorHAnsi"/>
        </w:rPr>
        <w:t xml:space="preserve">posvećen </w:t>
      </w:r>
      <w:r w:rsidR="005F7D5A">
        <w:rPr>
          <w:rFonts w:asciiTheme="minorHAnsi" w:hAnsiTheme="minorHAnsi" w:cstheme="minorHAnsi"/>
        </w:rPr>
        <w:t>ostvarenju zacrtanih klimatskih ciljeva, doprinoseći na taj način</w:t>
      </w:r>
      <w:r w:rsidR="005F7D5A" w:rsidRPr="00744166">
        <w:rPr>
          <w:rFonts w:asciiTheme="minorHAnsi" w:hAnsiTheme="minorHAnsi" w:cstheme="minorHAnsi"/>
        </w:rPr>
        <w:t xml:space="preserve"> </w:t>
      </w:r>
      <w:r w:rsidR="005F7D5A">
        <w:rPr>
          <w:rFonts w:asciiTheme="minorHAnsi" w:hAnsiTheme="minorHAnsi" w:cstheme="minorHAnsi"/>
        </w:rPr>
        <w:t xml:space="preserve">ispunjenju </w:t>
      </w:r>
      <w:r w:rsidR="005F7D5A" w:rsidRPr="00744166">
        <w:rPr>
          <w:rFonts w:asciiTheme="minorHAnsi" w:hAnsiTheme="minorHAnsi" w:cstheme="minorHAnsi"/>
        </w:rPr>
        <w:t xml:space="preserve"> Parisk</w:t>
      </w:r>
      <w:r w:rsidR="005F7D5A">
        <w:rPr>
          <w:rFonts w:asciiTheme="minorHAnsi" w:hAnsiTheme="minorHAnsi" w:cstheme="minorHAnsi"/>
        </w:rPr>
        <w:t>og</w:t>
      </w:r>
      <w:r w:rsidR="005F7D5A" w:rsidRPr="00744166">
        <w:rPr>
          <w:rFonts w:asciiTheme="minorHAnsi" w:hAnsiTheme="minorHAnsi" w:cstheme="minorHAnsi"/>
        </w:rPr>
        <w:t xml:space="preserve"> klimatsk</w:t>
      </w:r>
      <w:r w:rsidR="005F7D5A">
        <w:rPr>
          <w:rFonts w:asciiTheme="minorHAnsi" w:hAnsiTheme="minorHAnsi" w:cstheme="minorHAnsi"/>
        </w:rPr>
        <w:t>og</w:t>
      </w:r>
      <w:r w:rsidR="005F7D5A" w:rsidRPr="00744166">
        <w:rPr>
          <w:rFonts w:asciiTheme="minorHAnsi" w:hAnsiTheme="minorHAnsi" w:cstheme="minorHAnsi"/>
        </w:rPr>
        <w:t xml:space="preserve"> </w:t>
      </w:r>
      <w:r w:rsidR="00744166" w:rsidRPr="00744166">
        <w:rPr>
          <w:rFonts w:asciiTheme="minorHAnsi" w:hAnsiTheme="minorHAnsi" w:cstheme="minorHAnsi"/>
        </w:rPr>
        <w:t>sporazum</w:t>
      </w:r>
      <w:r w:rsidR="005F7D5A">
        <w:rPr>
          <w:rFonts w:asciiTheme="minorHAnsi" w:hAnsiTheme="minorHAnsi" w:cstheme="minorHAnsi"/>
        </w:rPr>
        <w:t>a</w:t>
      </w:r>
      <w:r w:rsidR="00744166" w:rsidRPr="00744166">
        <w:rPr>
          <w:rFonts w:asciiTheme="minorHAnsi" w:hAnsiTheme="minorHAnsi" w:cstheme="minorHAnsi"/>
        </w:rPr>
        <w:t>.</w:t>
      </w:r>
    </w:p>
    <w:p w14:paraId="20511935" w14:textId="77777777" w:rsidR="00744166" w:rsidRDefault="00744166" w:rsidP="00F45E57">
      <w:pPr>
        <w:pStyle w:val="PlainText"/>
        <w:jc w:val="both"/>
        <w:rPr>
          <w:rFonts w:asciiTheme="minorHAnsi" w:hAnsiTheme="minorHAnsi" w:cstheme="minorHAnsi"/>
        </w:rPr>
      </w:pPr>
    </w:p>
    <w:p w14:paraId="0E6B8E1E" w14:textId="2A8C8BB2" w:rsidR="000C2B4A" w:rsidRDefault="00744166" w:rsidP="000C2B4A">
      <w:pPr>
        <w:jc w:val="both"/>
        <w:rPr>
          <w:lang w:val="sr-Latn-RS"/>
        </w:rPr>
      </w:pPr>
      <w:r w:rsidRPr="000C2B4A">
        <w:rPr>
          <w:rFonts w:asciiTheme="minorHAnsi" w:hAnsiTheme="minorHAnsi" w:cstheme="minorHAnsi"/>
          <w:lang w:val="sr-Latn-RS"/>
        </w:rPr>
        <w:t>Vodi se evidencija o</w:t>
      </w:r>
      <w:r w:rsidR="000C2B4A" w:rsidRPr="000C2B4A">
        <w:rPr>
          <w:rFonts w:asciiTheme="minorHAnsi" w:hAnsiTheme="minorHAnsi" w:cstheme="minorHAnsi"/>
          <w:lang w:val="sr-Latn-RS"/>
        </w:rPr>
        <w:t xml:space="preserve"> otisku gasova sa efektom staklene bašte </w:t>
      </w:r>
      <w:r w:rsidR="000C2B4A">
        <w:rPr>
          <w:lang w:val="sr-Latn-RS"/>
        </w:rPr>
        <w:t>što</w:t>
      </w:r>
      <w:r w:rsidR="000C2B4A" w:rsidRPr="00E6401C">
        <w:rPr>
          <w:lang w:val="sr-Latn-RS"/>
        </w:rPr>
        <w:t xml:space="preserve"> omogućava identifikaciju potencijalnih smanjenja emisij</w:t>
      </w:r>
      <w:r w:rsidR="000C2B4A">
        <w:rPr>
          <w:lang w:val="sr-Latn-RS"/>
        </w:rPr>
        <w:t>a</w:t>
      </w:r>
      <w:r w:rsidR="000C2B4A" w:rsidRPr="00E6401C">
        <w:rPr>
          <w:lang w:val="sr-Latn-RS"/>
        </w:rPr>
        <w:t>, proveru uticaja preduzetih mera i dokumentovanje napretka u postizanju klimatskih ciljeva.</w:t>
      </w:r>
      <w:r w:rsidR="000C2B4A">
        <w:rPr>
          <w:lang w:val="sr-Latn-RS"/>
        </w:rPr>
        <w:t xml:space="preserve"> Jedan od važnih preduslova u tom smislu</w:t>
      </w:r>
      <w:r w:rsidR="002B7048">
        <w:rPr>
          <w:lang w:val="sr-Latn-RS"/>
        </w:rPr>
        <w:t xml:space="preserve"> je prelazak na korišćenje električne energije iz obnovljivih izvora, zbog čega Lidl nabavlja obnovljivu energiju iz električne mreže, a u perspektivi je planirana i vlastita proizvodnja.</w:t>
      </w:r>
    </w:p>
    <w:p w14:paraId="354F836F" w14:textId="210DA4D5" w:rsidR="002B7048" w:rsidRDefault="002B7048" w:rsidP="000C2B4A">
      <w:pPr>
        <w:jc w:val="both"/>
        <w:rPr>
          <w:lang w:val="sr-Latn-RS"/>
        </w:rPr>
      </w:pPr>
      <w:r>
        <w:rPr>
          <w:lang w:val="sr-Latn-RS"/>
        </w:rPr>
        <w:t xml:space="preserve">Zbog svojih napora na ovom polju, Lidl je dobitnik više priznatih sertifikata poput </w:t>
      </w:r>
      <w:r w:rsidRPr="002B7048">
        <w:rPr>
          <w:lang w:val="sr-Latn-RS"/>
        </w:rPr>
        <w:t xml:space="preserve">ISO 50001 </w:t>
      </w:r>
      <w:r>
        <w:rPr>
          <w:lang w:val="sr-Latn-RS"/>
        </w:rPr>
        <w:t xml:space="preserve">za </w:t>
      </w:r>
      <w:r w:rsidR="00F567E5">
        <w:rPr>
          <w:lang w:val="sr-Latn-RS"/>
        </w:rPr>
        <w:t xml:space="preserve">održivo </w:t>
      </w:r>
      <w:r w:rsidR="005F7D5A">
        <w:rPr>
          <w:lang w:val="sr-Latn-RS"/>
        </w:rPr>
        <w:t xml:space="preserve">upravljanje </w:t>
      </w:r>
      <w:r w:rsidR="00F567E5">
        <w:rPr>
          <w:lang w:val="sr-Latn-RS"/>
        </w:rPr>
        <w:t xml:space="preserve">potrošnjom </w:t>
      </w:r>
      <w:r w:rsidR="005F7D5A">
        <w:rPr>
          <w:lang w:val="sr-Latn-RS"/>
        </w:rPr>
        <w:t>energij</w:t>
      </w:r>
      <w:r w:rsidR="00F567E5">
        <w:rPr>
          <w:lang w:val="sr-Latn-RS"/>
        </w:rPr>
        <w:t>e</w:t>
      </w:r>
      <w:r>
        <w:rPr>
          <w:lang w:val="sr-Latn-RS"/>
        </w:rPr>
        <w:t>, dok je</w:t>
      </w:r>
      <w:r w:rsidR="00966D4C">
        <w:rPr>
          <w:lang w:val="sr-Latn-RS"/>
        </w:rPr>
        <w:t xml:space="preserve"> 80% prodavnica dobilo EDGE sertifikat</w:t>
      </w:r>
      <w:r w:rsidR="005F7D5A">
        <w:rPr>
          <w:lang w:val="sr-Latn-RS"/>
        </w:rPr>
        <w:t xml:space="preserve"> koji svedoči o smanjenoj potrošnji vode i energije, i smanjenoj </w:t>
      </w:r>
      <w:r w:rsidR="00F567E5">
        <w:rPr>
          <w:lang w:val="sr-Latn-RS"/>
        </w:rPr>
        <w:t>emisiji gasova staklene bašte</w:t>
      </w:r>
      <w:r w:rsidR="00966D4C">
        <w:rPr>
          <w:lang w:val="sr-Latn-RS"/>
        </w:rPr>
        <w:t>.</w:t>
      </w:r>
    </w:p>
    <w:p w14:paraId="433CE057" w14:textId="746B1736" w:rsidR="00F845AF" w:rsidRDefault="00F845AF" w:rsidP="00F45E57">
      <w:pPr>
        <w:pStyle w:val="PlainText"/>
        <w:jc w:val="both"/>
        <w:rPr>
          <w:rFonts w:asciiTheme="minorHAnsi" w:hAnsiTheme="minorHAnsi" w:cstheme="minorHAnsi"/>
        </w:rPr>
      </w:pPr>
    </w:p>
    <w:p w14:paraId="4B666196" w14:textId="31BA91C8" w:rsidR="003D04FB" w:rsidRDefault="003D04FB" w:rsidP="00F45E57">
      <w:pPr>
        <w:pStyle w:val="PlainText"/>
        <w:jc w:val="both"/>
        <w:rPr>
          <w:rFonts w:asciiTheme="minorHAnsi" w:hAnsiTheme="minorHAnsi" w:cstheme="minorHAnsi"/>
        </w:rPr>
      </w:pPr>
    </w:p>
    <w:p w14:paraId="5D777AC6" w14:textId="77777777" w:rsidR="003D04FB" w:rsidRDefault="003D04FB" w:rsidP="00F45E57">
      <w:pPr>
        <w:pStyle w:val="PlainText"/>
        <w:jc w:val="both"/>
        <w:rPr>
          <w:rFonts w:asciiTheme="minorHAnsi" w:hAnsiTheme="minorHAnsi" w:cstheme="minorHAnsi"/>
        </w:rPr>
      </w:pPr>
    </w:p>
    <w:p w14:paraId="57446C4A" w14:textId="77777777" w:rsidR="00F45E57" w:rsidRDefault="00F45E57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06747312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lastRenderedPageBreak/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325E5510" w14:textId="5F7E4539" w:rsidR="00204C21" w:rsidRPr="003416FE" w:rsidRDefault="008E5502" w:rsidP="003416FE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92FE0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92FE0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</w:t>
      </w:r>
      <w:r w:rsidR="0058701C" w:rsidRPr="0058701C">
        <w:rPr>
          <w:lang w:val="sr-Latn-RS"/>
        </w:rPr>
        <w:t>četvrtu</w:t>
      </w:r>
      <w:r w:rsidRPr="0058701C">
        <w:rPr>
          <w:lang w:val="sr-Latn-RS"/>
        </w:rPr>
        <w:t xml:space="preserve"> godinu </w:t>
      </w:r>
      <w:r w:rsidRPr="00DC7F25">
        <w:rPr>
          <w:lang w:val="sr-Latn-RS"/>
        </w:rPr>
        <w:t xml:space="preserve">zaredom.  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F567E5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F567E5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3D04FB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3D04FB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746DC0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95D7D" w14:textId="77777777" w:rsidR="00746DC0" w:rsidRDefault="00746DC0">
      <w:pPr>
        <w:spacing w:after="0" w:line="240" w:lineRule="auto"/>
      </w:pPr>
      <w:r>
        <w:separator/>
      </w:r>
    </w:p>
  </w:endnote>
  <w:endnote w:type="continuationSeparator" w:id="0">
    <w:p w14:paraId="272CDEE3" w14:textId="77777777" w:rsidR="00746DC0" w:rsidRDefault="00746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BBD95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F60115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138B9" w14:textId="77777777" w:rsidR="00746DC0" w:rsidRDefault="00746DC0">
      <w:pPr>
        <w:spacing w:after="0" w:line="240" w:lineRule="auto"/>
      </w:pPr>
      <w:r>
        <w:separator/>
      </w:r>
    </w:p>
  </w:footnote>
  <w:footnote w:type="continuationSeparator" w:id="0">
    <w:p w14:paraId="5A300A7B" w14:textId="77777777" w:rsidR="00746DC0" w:rsidRDefault="00746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AE9A2D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501F8B7A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8B42BE">
                            <w:rPr>
                              <w:noProof/>
                              <w:lang w:val="sr-Latn-RS" w:eastAsia="de-DE"/>
                            </w:rPr>
                            <w:t>29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A87EF7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01F8B7A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8B42BE">
                      <w:rPr>
                        <w:noProof/>
                        <w:lang w:val="sr-Latn-RS" w:eastAsia="de-DE"/>
                      </w:rPr>
                      <w:t>29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A87EF7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958225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8184D"/>
    <w:rsid w:val="000830ED"/>
    <w:rsid w:val="00095720"/>
    <w:rsid w:val="00097F4A"/>
    <w:rsid w:val="000A0BAA"/>
    <w:rsid w:val="000C2542"/>
    <w:rsid w:val="000C2B4A"/>
    <w:rsid w:val="000C3B5C"/>
    <w:rsid w:val="000D3998"/>
    <w:rsid w:val="00102AD0"/>
    <w:rsid w:val="00104B36"/>
    <w:rsid w:val="001201CB"/>
    <w:rsid w:val="00124804"/>
    <w:rsid w:val="00130BD8"/>
    <w:rsid w:val="0013279A"/>
    <w:rsid w:val="00134AEE"/>
    <w:rsid w:val="00136D20"/>
    <w:rsid w:val="00137143"/>
    <w:rsid w:val="00140174"/>
    <w:rsid w:val="00142871"/>
    <w:rsid w:val="001516B9"/>
    <w:rsid w:val="00154411"/>
    <w:rsid w:val="001550E6"/>
    <w:rsid w:val="00160612"/>
    <w:rsid w:val="001833C3"/>
    <w:rsid w:val="001879CD"/>
    <w:rsid w:val="001911D4"/>
    <w:rsid w:val="001A706C"/>
    <w:rsid w:val="001C2FF6"/>
    <w:rsid w:val="001C4C03"/>
    <w:rsid w:val="001C4C94"/>
    <w:rsid w:val="001E1B89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461C9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B7048"/>
    <w:rsid w:val="002C4A69"/>
    <w:rsid w:val="002D0D2C"/>
    <w:rsid w:val="002D3892"/>
    <w:rsid w:val="002E1306"/>
    <w:rsid w:val="00302F6C"/>
    <w:rsid w:val="00331A07"/>
    <w:rsid w:val="00331EAF"/>
    <w:rsid w:val="0033503E"/>
    <w:rsid w:val="003416FE"/>
    <w:rsid w:val="00341977"/>
    <w:rsid w:val="003621C5"/>
    <w:rsid w:val="00363A63"/>
    <w:rsid w:val="00370CFE"/>
    <w:rsid w:val="00372682"/>
    <w:rsid w:val="00377EA5"/>
    <w:rsid w:val="00380677"/>
    <w:rsid w:val="00380A0E"/>
    <w:rsid w:val="003A455F"/>
    <w:rsid w:val="003C0D98"/>
    <w:rsid w:val="003C23D6"/>
    <w:rsid w:val="003D04FB"/>
    <w:rsid w:val="003D1962"/>
    <w:rsid w:val="003D217D"/>
    <w:rsid w:val="003D3AE6"/>
    <w:rsid w:val="003D7285"/>
    <w:rsid w:val="003E494C"/>
    <w:rsid w:val="003E78C7"/>
    <w:rsid w:val="003F45EC"/>
    <w:rsid w:val="004015F1"/>
    <w:rsid w:val="00402A65"/>
    <w:rsid w:val="00404A06"/>
    <w:rsid w:val="0042310F"/>
    <w:rsid w:val="00424A40"/>
    <w:rsid w:val="00434078"/>
    <w:rsid w:val="0043414C"/>
    <w:rsid w:val="00436691"/>
    <w:rsid w:val="004368A6"/>
    <w:rsid w:val="00440413"/>
    <w:rsid w:val="00451549"/>
    <w:rsid w:val="004563BD"/>
    <w:rsid w:val="004655CC"/>
    <w:rsid w:val="00466C0A"/>
    <w:rsid w:val="004703C0"/>
    <w:rsid w:val="004730F0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1CC"/>
    <w:rsid w:val="004C4B13"/>
    <w:rsid w:val="004C5A8E"/>
    <w:rsid w:val="004C75A5"/>
    <w:rsid w:val="004D3080"/>
    <w:rsid w:val="004E1BDB"/>
    <w:rsid w:val="004E2025"/>
    <w:rsid w:val="004E630B"/>
    <w:rsid w:val="004F2236"/>
    <w:rsid w:val="004F5070"/>
    <w:rsid w:val="00502324"/>
    <w:rsid w:val="005039FF"/>
    <w:rsid w:val="005069E0"/>
    <w:rsid w:val="00507508"/>
    <w:rsid w:val="00514B5E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77C00"/>
    <w:rsid w:val="005800DA"/>
    <w:rsid w:val="0058701C"/>
    <w:rsid w:val="00594A23"/>
    <w:rsid w:val="00595AB7"/>
    <w:rsid w:val="005A1CBB"/>
    <w:rsid w:val="005A2A7A"/>
    <w:rsid w:val="005B45EA"/>
    <w:rsid w:val="005B5C85"/>
    <w:rsid w:val="005C2BBF"/>
    <w:rsid w:val="005D23DA"/>
    <w:rsid w:val="005D482B"/>
    <w:rsid w:val="005E7EDB"/>
    <w:rsid w:val="005F1310"/>
    <w:rsid w:val="005F7D5A"/>
    <w:rsid w:val="0060582F"/>
    <w:rsid w:val="00613D66"/>
    <w:rsid w:val="00614F21"/>
    <w:rsid w:val="00630FE1"/>
    <w:rsid w:val="0063572E"/>
    <w:rsid w:val="00635A27"/>
    <w:rsid w:val="00647555"/>
    <w:rsid w:val="00657087"/>
    <w:rsid w:val="00657EF6"/>
    <w:rsid w:val="00671D25"/>
    <w:rsid w:val="00673A2D"/>
    <w:rsid w:val="006765E8"/>
    <w:rsid w:val="0068516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6352"/>
    <w:rsid w:val="00706049"/>
    <w:rsid w:val="007068E8"/>
    <w:rsid w:val="00711214"/>
    <w:rsid w:val="007117CB"/>
    <w:rsid w:val="00714A28"/>
    <w:rsid w:val="007159D9"/>
    <w:rsid w:val="007210AE"/>
    <w:rsid w:val="0072259F"/>
    <w:rsid w:val="007252D8"/>
    <w:rsid w:val="00731B67"/>
    <w:rsid w:val="0073259E"/>
    <w:rsid w:val="00744166"/>
    <w:rsid w:val="007459E1"/>
    <w:rsid w:val="00746DC0"/>
    <w:rsid w:val="00751558"/>
    <w:rsid w:val="00752DAA"/>
    <w:rsid w:val="007578D1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0782"/>
    <w:rsid w:val="007D6614"/>
    <w:rsid w:val="007D6783"/>
    <w:rsid w:val="007E0063"/>
    <w:rsid w:val="007E520F"/>
    <w:rsid w:val="007E797F"/>
    <w:rsid w:val="007F4A01"/>
    <w:rsid w:val="008021D9"/>
    <w:rsid w:val="00820B9B"/>
    <w:rsid w:val="0082791A"/>
    <w:rsid w:val="00827AE7"/>
    <w:rsid w:val="008342D9"/>
    <w:rsid w:val="00836AD1"/>
    <w:rsid w:val="00853A21"/>
    <w:rsid w:val="008558DD"/>
    <w:rsid w:val="00857C3B"/>
    <w:rsid w:val="0086672F"/>
    <w:rsid w:val="0087112B"/>
    <w:rsid w:val="008802CB"/>
    <w:rsid w:val="0088295B"/>
    <w:rsid w:val="00883EC9"/>
    <w:rsid w:val="00885D0F"/>
    <w:rsid w:val="00886D50"/>
    <w:rsid w:val="00893423"/>
    <w:rsid w:val="008A53C1"/>
    <w:rsid w:val="008B0118"/>
    <w:rsid w:val="008B42BE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20AFA"/>
    <w:rsid w:val="009231C4"/>
    <w:rsid w:val="0092500B"/>
    <w:rsid w:val="0092771E"/>
    <w:rsid w:val="00930010"/>
    <w:rsid w:val="0093147F"/>
    <w:rsid w:val="0093198A"/>
    <w:rsid w:val="00932F38"/>
    <w:rsid w:val="00935299"/>
    <w:rsid w:val="009478C3"/>
    <w:rsid w:val="00953796"/>
    <w:rsid w:val="00956190"/>
    <w:rsid w:val="00956D6D"/>
    <w:rsid w:val="00963276"/>
    <w:rsid w:val="00966D4C"/>
    <w:rsid w:val="009723C5"/>
    <w:rsid w:val="00973C29"/>
    <w:rsid w:val="00994449"/>
    <w:rsid w:val="00994B76"/>
    <w:rsid w:val="009962AE"/>
    <w:rsid w:val="00996D97"/>
    <w:rsid w:val="009B0AEE"/>
    <w:rsid w:val="009B1AD5"/>
    <w:rsid w:val="009D1F68"/>
    <w:rsid w:val="009E218B"/>
    <w:rsid w:val="009E2202"/>
    <w:rsid w:val="009E2768"/>
    <w:rsid w:val="009E2FCE"/>
    <w:rsid w:val="009F4FAB"/>
    <w:rsid w:val="009F5AB6"/>
    <w:rsid w:val="009F6A55"/>
    <w:rsid w:val="00A03EA2"/>
    <w:rsid w:val="00A051E9"/>
    <w:rsid w:val="00A0605F"/>
    <w:rsid w:val="00A16F7C"/>
    <w:rsid w:val="00A231C1"/>
    <w:rsid w:val="00A30D5B"/>
    <w:rsid w:val="00A320DF"/>
    <w:rsid w:val="00A40ACF"/>
    <w:rsid w:val="00A62F82"/>
    <w:rsid w:val="00A71ED1"/>
    <w:rsid w:val="00A72788"/>
    <w:rsid w:val="00A80ADF"/>
    <w:rsid w:val="00A8139A"/>
    <w:rsid w:val="00A820FC"/>
    <w:rsid w:val="00A87EF7"/>
    <w:rsid w:val="00A90550"/>
    <w:rsid w:val="00A9110B"/>
    <w:rsid w:val="00A92FE0"/>
    <w:rsid w:val="00A94918"/>
    <w:rsid w:val="00AA0994"/>
    <w:rsid w:val="00AA7978"/>
    <w:rsid w:val="00AB7FEC"/>
    <w:rsid w:val="00AC151A"/>
    <w:rsid w:val="00AC3CBD"/>
    <w:rsid w:val="00AD0CD7"/>
    <w:rsid w:val="00AE1413"/>
    <w:rsid w:val="00AE1925"/>
    <w:rsid w:val="00B12811"/>
    <w:rsid w:val="00B16B43"/>
    <w:rsid w:val="00B17C11"/>
    <w:rsid w:val="00B30DF4"/>
    <w:rsid w:val="00B319DD"/>
    <w:rsid w:val="00B44F72"/>
    <w:rsid w:val="00B46D9F"/>
    <w:rsid w:val="00B550AD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264C"/>
    <w:rsid w:val="00BB2CC6"/>
    <w:rsid w:val="00BF6CEA"/>
    <w:rsid w:val="00C11306"/>
    <w:rsid w:val="00C11917"/>
    <w:rsid w:val="00C1286E"/>
    <w:rsid w:val="00C13D14"/>
    <w:rsid w:val="00C13E2D"/>
    <w:rsid w:val="00C14360"/>
    <w:rsid w:val="00C20D93"/>
    <w:rsid w:val="00C22CA1"/>
    <w:rsid w:val="00C24B12"/>
    <w:rsid w:val="00C24B5C"/>
    <w:rsid w:val="00C3423B"/>
    <w:rsid w:val="00C359A4"/>
    <w:rsid w:val="00C52509"/>
    <w:rsid w:val="00C5371C"/>
    <w:rsid w:val="00C61B81"/>
    <w:rsid w:val="00C623CB"/>
    <w:rsid w:val="00C66656"/>
    <w:rsid w:val="00C71B40"/>
    <w:rsid w:val="00C76292"/>
    <w:rsid w:val="00C817F1"/>
    <w:rsid w:val="00C8347D"/>
    <w:rsid w:val="00C84473"/>
    <w:rsid w:val="00C91449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58AB"/>
    <w:rsid w:val="00CC0F85"/>
    <w:rsid w:val="00CC34E5"/>
    <w:rsid w:val="00CC633E"/>
    <w:rsid w:val="00CC7852"/>
    <w:rsid w:val="00CF0C1F"/>
    <w:rsid w:val="00CF49EC"/>
    <w:rsid w:val="00CF6111"/>
    <w:rsid w:val="00D104A2"/>
    <w:rsid w:val="00D105EF"/>
    <w:rsid w:val="00D132B2"/>
    <w:rsid w:val="00D177B4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DD46D9"/>
    <w:rsid w:val="00DE4D21"/>
    <w:rsid w:val="00E0742C"/>
    <w:rsid w:val="00E12676"/>
    <w:rsid w:val="00E12CED"/>
    <w:rsid w:val="00E1420F"/>
    <w:rsid w:val="00E149F5"/>
    <w:rsid w:val="00E204BD"/>
    <w:rsid w:val="00E21890"/>
    <w:rsid w:val="00E27033"/>
    <w:rsid w:val="00E342E8"/>
    <w:rsid w:val="00E369D4"/>
    <w:rsid w:val="00E36BC1"/>
    <w:rsid w:val="00E3720F"/>
    <w:rsid w:val="00E4177F"/>
    <w:rsid w:val="00E45FD4"/>
    <w:rsid w:val="00E504F1"/>
    <w:rsid w:val="00E50EBA"/>
    <w:rsid w:val="00E67AA3"/>
    <w:rsid w:val="00E730D4"/>
    <w:rsid w:val="00E734E3"/>
    <w:rsid w:val="00E86E2F"/>
    <w:rsid w:val="00E87943"/>
    <w:rsid w:val="00EB21C0"/>
    <w:rsid w:val="00EB5002"/>
    <w:rsid w:val="00EC10DB"/>
    <w:rsid w:val="00EC6D5A"/>
    <w:rsid w:val="00ED2AAD"/>
    <w:rsid w:val="00ED376F"/>
    <w:rsid w:val="00ED450D"/>
    <w:rsid w:val="00EF3EEE"/>
    <w:rsid w:val="00EF7B3B"/>
    <w:rsid w:val="00F002D0"/>
    <w:rsid w:val="00F005D8"/>
    <w:rsid w:val="00F00F50"/>
    <w:rsid w:val="00F01B07"/>
    <w:rsid w:val="00F12620"/>
    <w:rsid w:val="00F128DD"/>
    <w:rsid w:val="00F15277"/>
    <w:rsid w:val="00F161BC"/>
    <w:rsid w:val="00F23D55"/>
    <w:rsid w:val="00F45E57"/>
    <w:rsid w:val="00F4613E"/>
    <w:rsid w:val="00F557EB"/>
    <w:rsid w:val="00F567E5"/>
    <w:rsid w:val="00F63DB2"/>
    <w:rsid w:val="00F72AF4"/>
    <w:rsid w:val="00F76420"/>
    <w:rsid w:val="00F845AF"/>
    <w:rsid w:val="00F87542"/>
    <w:rsid w:val="00F903C1"/>
    <w:rsid w:val="00F964CE"/>
    <w:rsid w:val="00F96E3C"/>
    <w:rsid w:val="00F971B2"/>
    <w:rsid w:val="00FA03DA"/>
    <w:rsid w:val="00FA47B4"/>
    <w:rsid w:val="00FA508B"/>
    <w:rsid w:val="00FB2ACA"/>
    <w:rsid w:val="00FB3A01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odora.ivan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3</cp:revision>
  <dcterms:created xsi:type="dcterms:W3CDTF">2024-02-28T13:57:00Z</dcterms:created>
  <dcterms:modified xsi:type="dcterms:W3CDTF">2024-02-28T14:03:00Z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