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F647B" w14:textId="37322C20" w:rsidR="00CF0C1F" w:rsidRDefault="006E6352" w:rsidP="006E6352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 w:rsidRPr="006E6352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LIDL SMANJ</w:t>
      </w:r>
      <w:r w:rsidR="00C54CB3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IO</w:t>
      </w:r>
      <w:r w:rsidRPr="006E6352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UDEO SOLI U HLEBOVIMA</w:t>
      </w:r>
      <w:r w:rsidR="00647555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</w:t>
      </w:r>
    </w:p>
    <w:p w14:paraId="78172C19" w14:textId="77777777" w:rsidR="006E6352" w:rsidRDefault="006E6352" w:rsidP="006E6352">
      <w:pPr>
        <w:pStyle w:val="PlainText"/>
        <w:spacing w:line="276" w:lineRule="auto"/>
        <w:jc w:val="both"/>
        <w:rPr>
          <w:rFonts w:asciiTheme="minorHAnsi" w:hAnsiTheme="minorHAnsi" w:cstheme="minorHAnsi"/>
          <w:color w:val="44546A" w:themeColor="text2"/>
          <w:szCs w:val="22"/>
        </w:rPr>
      </w:pPr>
    </w:p>
    <w:p w14:paraId="097610CC" w14:textId="344990DB" w:rsidR="00C54CB3" w:rsidRDefault="00C54CB3" w:rsidP="00AA0994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Kao deo društveno odgovorne strategije, Lidl je u svojim hlebovima i pecivima prepoznao potencijal </w:t>
      </w:r>
      <w:r w:rsidR="001512A4">
        <w:rPr>
          <w:rFonts w:asciiTheme="minorHAnsi" w:hAnsiTheme="minorHAnsi" w:cstheme="minorHAnsi"/>
          <w:b/>
          <w:bCs/>
          <w:szCs w:val="22"/>
        </w:rPr>
        <w:t xml:space="preserve">za mere osvešćene ishrane </w:t>
      </w:r>
      <w:r>
        <w:rPr>
          <w:rFonts w:asciiTheme="minorHAnsi" w:hAnsiTheme="minorHAnsi" w:cstheme="minorHAnsi"/>
          <w:b/>
          <w:bCs/>
          <w:szCs w:val="22"/>
        </w:rPr>
        <w:t>i zbog velike učestalosti korišćenja ovih prozvoda fokus</w:t>
      </w:r>
      <w:r w:rsidR="006717FF">
        <w:rPr>
          <w:rFonts w:asciiTheme="minorHAnsi" w:hAnsiTheme="minorHAnsi" w:cstheme="minorHAnsi"/>
          <w:b/>
          <w:bCs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Cs w:val="22"/>
        </w:rPr>
        <w:t>stavio</w:t>
      </w:r>
      <w:r w:rsidR="006717FF">
        <w:rPr>
          <w:rFonts w:asciiTheme="minorHAnsi" w:hAnsiTheme="minorHAnsi" w:cstheme="minorHAnsi"/>
          <w:b/>
          <w:bCs/>
          <w:szCs w:val="22"/>
        </w:rPr>
        <w:t xml:space="preserve"> upravo</w:t>
      </w:r>
      <w:r>
        <w:rPr>
          <w:rFonts w:asciiTheme="minorHAnsi" w:hAnsiTheme="minorHAnsi" w:cstheme="minorHAnsi"/>
          <w:b/>
          <w:bCs/>
          <w:szCs w:val="22"/>
        </w:rPr>
        <w:t xml:space="preserve"> na pomenutu grupu artikala</w:t>
      </w:r>
      <w:r w:rsidR="001512A4">
        <w:rPr>
          <w:rFonts w:asciiTheme="minorHAnsi" w:hAnsiTheme="minorHAnsi" w:cstheme="minorHAnsi"/>
          <w:b/>
          <w:bCs/>
          <w:szCs w:val="22"/>
        </w:rPr>
        <w:t xml:space="preserve">. </w:t>
      </w:r>
      <w:r>
        <w:rPr>
          <w:rFonts w:asciiTheme="minorHAnsi" w:hAnsiTheme="minorHAnsi" w:cstheme="minorHAnsi"/>
          <w:b/>
          <w:bCs/>
          <w:szCs w:val="22"/>
        </w:rPr>
        <w:t xml:space="preserve"> </w:t>
      </w:r>
      <w:r w:rsidR="001512A4">
        <w:rPr>
          <w:rFonts w:asciiTheme="minorHAnsi" w:hAnsiTheme="minorHAnsi" w:cstheme="minorHAnsi"/>
          <w:b/>
          <w:bCs/>
          <w:szCs w:val="22"/>
        </w:rPr>
        <w:t xml:space="preserve">Udeo soli u </w:t>
      </w:r>
      <w:r w:rsidR="00340E1D">
        <w:rPr>
          <w:rFonts w:asciiTheme="minorHAnsi" w:hAnsiTheme="minorHAnsi" w:cstheme="minorHAnsi"/>
          <w:b/>
          <w:bCs/>
          <w:szCs w:val="22"/>
        </w:rPr>
        <w:t xml:space="preserve">određenim </w:t>
      </w:r>
      <w:r w:rsidR="001512A4">
        <w:rPr>
          <w:rFonts w:asciiTheme="minorHAnsi" w:hAnsiTheme="minorHAnsi" w:cstheme="minorHAnsi"/>
          <w:b/>
          <w:bCs/>
          <w:szCs w:val="22"/>
        </w:rPr>
        <w:t xml:space="preserve">hlebovima i pecivima koji su u stalnoj ponudi Lidl pekare smanjen je za </w:t>
      </w:r>
      <w:r>
        <w:rPr>
          <w:rFonts w:asciiTheme="minorHAnsi" w:hAnsiTheme="minorHAnsi" w:cstheme="minorHAnsi"/>
          <w:b/>
          <w:bCs/>
          <w:szCs w:val="22"/>
        </w:rPr>
        <w:t>čak 20 do 50 procenat</w:t>
      </w:r>
      <w:r w:rsidR="001512A4">
        <w:rPr>
          <w:rFonts w:asciiTheme="minorHAnsi" w:hAnsiTheme="minorHAnsi" w:cstheme="minorHAnsi"/>
          <w:b/>
          <w:bCs/>
          <w:szCs w:val="22"/>
        </w:rPr>
        <w:t xml:space="preserve">a, </w:t>
      </w:r>
      <w:r w:rsidR="0096576D" w:rsidRPr="00953989">
        <w:rPr>
          <w:rFonts w:asciiTheme="minorHAnsi" w:hAnsiTheme="minorHAnsi" w:cstheme="minorHAnsi"/>
          <w:b/>
          <w:bCs/>
          <w:szCs w:val="22"/>
        </w:rPr>
        <w:t>a ovaj način</w:t>
      </w:r>
      <w:r w:rsidR="0096576D">
        <w:rPr>
          <w:rFonts w:asciiTheme="minorHAnsi" w:hAnsiTheme="minorHAnsi" w:cstheme="minorHAnsi"/>
          <w:b/>
          <w:bCs/>
          <w:szCs w:val="22"/>
        </w:rPr>
        <w:t xml:space="preserve"> Lidl se svojom ponudom hlebova dodatno izdvojio na srpskom tržištu.</w:t>
      </w:r>
      <w:r w:rsidR="006439E1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28859268" w14:textId="77777777" w:rsidR="0096576D" w:rsidRPr="00C047A6" w:rsidRDefault="0096576D" w:rsidP="0096576D">
      <w:pPr>
        <w:pStyle w:val="PlainText"/>
        <w:rPr>
          <w:rFonts w:asciiTheme="minorHAnsi" w:hAnsiTheme="minorHAnsi" w:cstheme="minorHAnsi"/>
        </w:rPr>
      </w:pPr>
    </w:p>
    <w:p w14:paraId="74464F1B" w14:textId="53DD0456" w:rsidR="006E6352" w:rsidRPr="00C047A6" w:rsidRDefault="0096576D" w:rsidP="00C047A6">
      <w:pPr>
        <w:pStyle w:val="PlainText"/>
        <w:rPr>
          <w:rFonts w:asciiTheme="minorHAnsi" w:hAnsiTheme="minorHAnsi" w:cstheme="minorHAnsi"/>
          <w:i/>
          <w:iCs/>
        </w:rPr>
      </w:pPr>
      <w:r w:rsidRPr="00C047A6">
        <w:rPr>
          <w:rFonts w:asciiTheme="minorHAnsi" w:hAnsiTheme="minorHAnsi" w:cstheme="minorHAnsi"/>
        </w:rPr>
        <w:t>Na osnovu studije rađene u Evropskoj uniji, godišnje se po glavi stanovnika konzumira 3,5kg soli, dok se zdravim smatra gotovo upola manje – 1,8kg*.</w:t>
      </w:r>
      <w:r w:rsidRPr="00C047A6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</w:rPr>
        <w:t xml:space="preserve">Zato je </w:t>
      </w:r>
      <w:r>
        <w:rPr>
          <w:rFonts w:asciiTheme="minorHAnsi" w:hAnsiTheme="minorHAnsi" w:cstheme="minorHAnsi"/>
          <w:szCs w:val="22"/>
        </w:rPr>
        <w:t>j</w:t>
      </w:r>
      <w:r w:rsidR="002461C9" w:rsidRPr="00C047A6">
        <w:rPr>
          <w:rFonts w:asciiTheme="minorHAnsi" w:hAnsiTheme="minorHAnsi" w:cstheme="minorHAnsi"/>
          <w:szCs w:val="22"/>
        </w:rPr>
        <w:t xml:space="preserve">edna od ključnih stavki Lidlove strategije </w:t>
      </w:r>
      <w:r w:rsidR="00EF3EEE" w:rsidRPr="00C047A6">
        <w:rPr>
          <w:rFonts w:asciiTheme="minorHAnsi" w:hAnsiTheme="minorHAnsi" w:cstheme="minorHAnsi"/>
          <w:szCs w:val="22"/>
        </w:rPr>
        <w:t>za osvešćenu ishranu</w:t>
      </w:r>
      <w:r w:rsidR="001512A4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upravo</w:t>
      </w:r>
      <w:r w:rsidR="002461C9" w:rsidRPr="00C047A6">
        <w:rPr>
          <w:rFonts w:asciiTheme="minorHAnsi" w:hAnsiTheme="minorHAnsi" w:cstheme="minorHAnsi"/>
          <w:szCs w:val="22"/>
        </w:rPr>
        <w:t xml:space="preserve"> smanjivanje</w:t>
      </w:r>
      <w:r w:rsidR="001C4C94" w:rsidRPr="00C047A6">
        <w:rPr>
          <w:rFonts w:asciiTheme="minorHAnsi" w:hAnsiTheme="minorHAnsi" w:cstheme="minorHAnsi"/>
          <w:szCs w:val="22"/>
        </w:rPr>
        <w:t xml:space="preserve"> udela </w:t>
      </w:r>
      <w:r w:rsidR="002461C9" w:rsidRPr="00C047A6">
        <w:rPr>
          <w:rFonts w:asciiTheme="minorHAnsi" w:hAnsiTheme="minorHAnsi" w:cstheme="minorHAnsi"/>
          <w:szCs w:val="22"/>
        </w:rPr>
        <w:t>sol</w:t>
      </w:r>
      <w:r w:rsidR="001C4C94" w:rsidRPr="00C047A6">
        <w:rPr>
          <w:rFonts w:asciiTheme="minorHAnsi" w:hAnsiTheme="minorHAnsi" w:cstheme="minorHAnsi"/>
          <w:szCs w:val="22"/>
        </w:rPr>
        <w:t>i</w:t>
      </w:r>
      <w:r w:rsidR="000B6566" w:rsidRPr="00C047A6">
        <w:rPr>
          <w:rFonts w:asciiTheme="minorHAnsi" w:hAnsiTheme="minorHAnsi" w:cstheme="minorHAnsi"/>
          <w:szCs w:val="22"/>
        </w:rPr>
        <w:t xml:space="preserve"> u</w:t>
      </w:r>
      <w:r>
        <w:rPr>
          <w:rFonts w:asciiTheme="minorHAnsi" w:hAnsiTheme="minorHAnsi" w:cstheme="minorHAnsi"/>
          <w:szCs w:val="22"/>
        </w:rPr>
        <w:t xml:space="preserve"> pekarskim</w:t>
      </w:r>
      <w:r w:rsidR="000B6566" w:rsidRPr="00C047A6">
        <w:rPr>
          <w:rFonts w:asciiTheme="minorHAnsi" w:hAnsiTheme="minorHAnsi" w:cstheme="minorHAnsi"/>
          <w:szCs w:val="22"/>
        </w:rPr>
        <w:t xml:space="preserve"> proizvodima</w:t>
      </w:r>
      <w:r w:rsidR="00C54CB3" w:rsidRPr="00C047A6">
        <w:rPr>
          <w:rFonts w:asciiTheme="minorHAnsi" w:hAnsiTheme="minorHAnsi" w:cstheme="minorHAnsi"/>
          <w:szCs w:val="22"/>
        </w:rPr>
        <w:t>, pri tom zadržavajući ukus i kvalitet na koji su potrošači navikli</w:t>
      </w:r>
      <w:r w:rsidR="002461C9" w:rsidRPr="00C047A6">
        <w:rPr>
          <w:rFonts w:asciiTheme="minorHAnsi" w:hAnsiTheme="minorHAnsi" w:cstheme="minorHAnsi"/>
          <w:szCs w:val="22"/>
        </w:rPr>
        <w:t xml:space="preserve">. </w:t>
      </w:r>
    </w:p>
    <w:p w14:paraId="05505C81" w14:textId="77C63F50" w:rsidR="0096576D" w:rsidRPr="00C047A6" w:rsidRDefault="0096576D" w:rsidP="00AA0994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0B77E6F0" w14:textId="2591ED4A" w:rsidR="0096576D" w:rsidRPr="0096576D" w:rsidRDefault="0096576D" w:rsidP="00AA0994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Osvešćena ishrana </w:t>
      </w:r>
      <w:r w:rsidRPr="00C047A6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75F5BCEC" w14:textId="77777777" w:rsidR="00647555" w:rsidRDefault="00647555" w:rsidP="00AA0994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4C34C8F9" w14:textId="200ED66B" w:rsidR="00340E1D" w:rsidRDefault="00340E1D" w:rsidP="00340E1D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Među hlebovima koji u svom sastav imaju smanjeni udeo soli su između ostalog: tost hlebovi, domaći hlebovi, kao i ražani, kukuruzni i hleb sa semenkama. Iako su hlebovi primarna grupa proizvoda u fokusu, pažnja je posvećena i kiflama i somunima.</w:t>
      </w:r>
    </w:p>
    <w:p w14:paraId="7444982A" w14:textId="77777777" w:rsidR="00340E1D" w:rsidRDefault="00340E1D" w:rsidP="00340E1D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CED51ED" w14:textId="4945F599" w:rsidR="0096576D" w:rsidRDefault="00647555" w:rsidP="00C11306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Lidl Srbija neguje svest o održivom poslovanju kao modelu budućnosti, </w:t>
      </w:r>
      <w:r w:rsidRPr="00647555">
        <w:rPr>
          <w:rFonts w:asciiTheme="minorHAnsi" w:hAnsiTheme="minorHAnsi" w:cstheme="minorHAnsi"/>
          <w:szCs w:val="22"/>
        </w:rPr>
        <w:t>preuzima</w:t>
      </w:r>
      <w:r>
        <w:rPr>
          <w:rFonts w:asciiTheme="minorHAnsi" w:hAnsiTheme="minorHAnsi" w:cstheme="minorHAnsi"/>
          <w:szCs w:val="22"/>
        </w:rPr>
        <w:t>jući</w:t>
      </w:r>
      <w:r w:rsidRPr="00647555">
        <w:rPr>
          <w:rFonts w:asciiTheme="minorHAnsi" w:hAnsiTheme="minorHAnsi" w:cstheme="minorHAnsi"/>
          <w:szCs w:val="22"/>
        </w:rPr>
        <w:t xml:space="preserve"> odgovornost tamo gde</w:t>
      </w:r>
      <w:r>
        <w:rPr>
          <w:rFonts w:asciiTheme="minorHAnsi" w:hAnsiTheme="minorHAnsi" w:cstheme="minorHAnsi"/>
          <w:szCs w:val="22"/>
        </w:rPr>
        <w:t xml:space="preserve"> </w:t>
      </w:r>
      <w:r w:rsidRPr="00647555">
        <w:rPr>
          <w:rFonts w:asciiTheme="minorHAnsi" w:hAnsiTheme="minorHAnsi" w:cstheme="minorHAnsi"/>
          <w:szCs w:val="22"/>
        </w:rPr>
        <w:t>poslovanje</w:t>
      </w:r>
      <w:r>
        <w:rPr>
          <w:rFonts w:asciiTheme="minorHAnsi" w:hAnsiTheme="minorHAnsi" w:cstheme="minorHAnsi"/>
          <w:szCs w:val="22"/>
        </w:rPr>
        <w:t xml:space="preserve"> kompanije</w:t>
      </w:r>
      <w:r w:rsidRPr="00647555">
        <w:rPr>
          <w:rFonts w:asciiTheme="minorHAnsi" w:hAnsiTheme="minorHAnsi" w:cstheme="minorHAnsi"/>
          <w:szCs w:val="22"/>
        </w:rPr>
        <w:t xml:space="preserve"> utiče na ljude i okolinu</w:t>
      </w:r>
      <w:r>
        <w:rPr>
          <w:rFonts w:asciiTheme="minorHAnsi" w:hAnsiTheme="minorHAnsi" w:cstheme="minorHAnsi"/>
          <w:szCs w:val="22"/>
        </w:rPr>
        <w:t>.</w:t>
      </w:r>
      <w:r w:rsidR="00A051E9">
        <w:rPr>
          <w:rFonts w:asciiTheme="minorHAnsi" w:hAnsiTheme="minorHAnsi" w:cstheme="minorHAnsi"/>
          <w:szCs w:val="22"/>
        </w:rPr>
        <w:t xml:space="preserve"> </w:t>
      </w:r>
      <w:r w:rsidR="000B6566">
        <w:rPr>
          <w:rFonts w:asciiTheme="minorHAnsi" w:hAnsiTheme="minorHAnsi" w:cstheme="minorHAnsi"/>
          <w:szCs w:val="22"/>
        </w:rPr>
        <w:t>Putem</w:t>
      </w:r>
      <w:r w:rsidR="00A051E9">
        <w:rPr>
          <w:rFonts w:asciiTheme="minorHAnsi" w:hAnsiTheme="minorHAnsi" w:cstheme="minorHAnsi"/>
          <w:szCs w:val="22"/>
        </w:rPr>
        <w:t xml:space="preserve"> </w:t>
      </w:r>
      <w:r w:rsidR="000B6566">
        <w:rPr>
          <w:rFonts w:asciiTheme="minorHAnsi" w:hAnsiTheme="minorHAnsi" w:cstheme="minorHAnsi"/>
          <w:szCs w:val="22"/>
        </w:rPr>
        <w:t>svojih</w:t>
      </w:r>
      <w:r w:rsidR="00A051E9">
        <w:rPr>
          <w:rFonts w:asciiTheme="minorHAnsi" w:hAnsiTheme="minorHAnsi" w:cstheme="minorHAnsi"/>
          <w:szCs w:val="22"/>
        </w:rPr>
        <w:t xml:space="preserve"> 70</w:t>
      </w:r>
      <w:r w:rsidR="000B6566">
        <w:rPr>
          <w:rFonts w:asciiTheme="minorHAnsi" w:hAnsiTheme="minorHAnsi" w:cstheme="minorHAnsi"/>
          <w:szCs w:val="22"/>
        </w:rPr>
        <w:t xml:space="preserve"> Lidl</w:t>
      </w:r>
      <w:r w:rsidR="00A051E9">
        <w:rPr>
          <w:rFonts w:asciiTheme="minorHAnsi" w:hAnsiTheme="minorHAnsi" w:cstheme="minorHAnsi"/>
          <w:szCs w:val="22"/>
        </w:rPr>
        <w:t xml:space="preserve"> prodavnica, </w:t>
      </w:r>
      <w:r w:rsidR="000B6566">
        <w:rPr>
          <w:rFonts w:asciiTheme="minorHAnsi" w:hAnsiTheme="minorHAnsi" w:cstheme="minorHAnsi"/>
          <w:szCs w:val="22"/>
        </w:rPr>
        <w:t>kompanija</w:t>
      </w:r>
      <w:r w:rsidR="00A051E9">
        <w:rPr>
          <w:rFonts w:asciiTheme="minorHAnsi" w:hAnsiTheme="minorHAnsi" w:cstheme="minorHAnsi"/>
          <w:szCs w:val="22"/>
        </w:rPr>
        <w:t xml:space="preserve"> svakog dana </w:t>
      </w:r>
      <w:r w:rsidR="000B6566">
        <w:rPr>
          <w:rFonts w:asciiTheme="minorHAnsi" w:hAnsiTheme="minorHAnsi" w:cstheme="minorHAnsi"/>
          <w:szCs w:val="22"/>
        </w:rPr>
        <w:t>nala</w:t>
      </w:r>
      <w:r w:rsidR="008072DE">
        <w:rPr>
          <w:rFonts w:asciiTheme="minorHAnsi" w:hAnsiTheme="minorHAnsi" w:cstheme="minorHAnsi"/>
          <w:szCs w:val="22"/>
        </w:rPr>
        <w:t>zi</w:t>
      </w:r>
      <w:r w:rsidR="000B6566">
        <w:rPr>
          <w:rFonts w:asciiTheme="minorHAnsi" w:hAnsiTheme="minorHAnsi" w:cstheme="minorHAnsi"/>
          <w:szCs w:val="22"/>
        </w:rPr>
        <w:t xml:space="preserve"> put do trpeza</w:t>
      </w:r>
      <w:r w:rsidR="00A051E9">
        <w:rPr>
          <w:rFonts w:asciiTheme="minorHAnsi" w:hAnsiTheme="minorHAnsi" w:cstheme="minorHAnsi"/>
          <w:szCs w:val="22"/>
        </w:rPr>
        <w:t xml:space="preserve"> velikog broja potrošača, zbog čega</w:t>
      </w:r>
      <w:r w:rsidR="000B6566">
        <w:rPr>
          <w:rFonts w:asciiTheme="minorHAnsi" w:hAnsiTheme="minorHAnsi" w:cstheme="minorHAnsi"/>
          <w:szCs w:val="22"/>
        </w:rPr>
        <w:t xml:space="preserve"> smatra da</w:t>
      </w:r>
      <w:r w:rsidR="00A051E9">
        <w:rPr>
          <w:rFonts w:asciiTheme="minorHAnsi" w:hAnsiTheme="minorHAnsi" w:cstheme="minorHAnsi"/>
          <w:szCs w:val="22"/>
        </w:rPr>
        <w:t xml:space="preserve"> </w:t>
      </w:r>
      <w:r w:rsidR="00A051E9" w:rsidRPr="00380A0E">
        <w:rPr>
          <w:rFonts w:asciiTheme="minorHAnsi" w:hAnsiTheme="minorHAnsi" w:cstheme="minorHAnsi"/>
          <w:szCs w:val="22"/>
        </w:rPr>
        <w:t xml:space="preserve">je važno </w:t>
      </w:r>
      <w:r w:rsidR="000B6566">
        <w:rPr>
          <w:rFonts w:asciiTheme="minorHAnsi" w:hAnsiTheme="minorHAnsi" w:cstheme="minorHAnsi"/>
          <w:szCs w:val="22"/>
        </w:rPr>
        <w:t xml:space="preserve">da </w:t>
      </w:r>
      <w:r w:rsidR="008021D9" w:rsidRPr="00380A0E">
        <w:rPr>
          <w:rFonts w:asciiTheme="minorHAnsi" w:hAnsiTheme="minorHAnsi" w:cstheme="minorHAnsi"/>
          <w:szCs w:val="22"/>
        </w:rPr>
        <w:t>smanji</w:t>
      </w:r>
      <w:r w:rsidR="00A051E9" w:rsidRPr="00380A0E">
        <w:rPr>
          <w:rFonts w:asciiTheme="minorHAnsi" w:hAnsiTheme="minorHAnsi" w:cstheme="minorHAnsi"/>
          <w:szCs w:val="22"/>
        </w:rPr>
        <w:t xml:space="preserve"> negativne </w:t>
      </w:r>
      <w:r w:rsidR="008021D9" w:rsidRPr="00380A0E">
        <w:rPr>
          <w:rFonts w:asciiTheme="minorHAnsi" w:hAnsiTheme="minorHAnsi" w:cstheme="minorHAnsi"/>
          <w:szCs w:val="22"/>
        </w:rPr>
        <w:t>posledice</w:t>
      </w:r>
      <w:r w:rsidR="00A051E9">
        <w:rPr>
          <w:rFonts w:asciiTheme="minorHAnsi" w:hAnsiTheme="minorHAnsi" w:cstheme="minorHAnsi"/>
          <w:szCs w:val="22"/>
        </w:rPr>
        <w:t xml:space="preserve"> koje proizvodnja</w:t>
      </w:r>
      <w:r w:rsidR="0096576D">
        <w:rPr>
          <w:rFonts w:asciiTheme="minorHAnsi" w:hAnsiTheme="minorHAnsi" w:cstheme="minorHAnsi"/>
          <w:szCs w:val="22"/>
        </w:rPr>
        <w:t>, ali i konzumacija</w:t>
      </w:r>
      <w:r w:rsidR="00A051E9">
        <w:rPr>
          <w:rFonts w:asciiTheme="minorHAnsi" w:hAnsiTheme="minorHAnsi" w:cstheme="minorHAnsi"/>
          <w:szCs w:val="22"/>
        </w:rPr>
        <w:t xml:space="preserve"> hrane</w:t>
      </w:r>
      <w:r w:rsidR="000B6566">
        <w:rPr>
          <w:rFonts w:asciiTheme="minorHAnsi" w:hAnsiTheme="minorHAnsi" w:cstheme="minorHAnsi"/>
          <w:szCs w:val="22"/>
        </w:rPr>
        <w:t xml:space="preserve"> može da</w:t>
      </w:r>
      <w:r w:rsidR="00A051E9">
        <w:rPr>
          <w:rFonts w:asciiTheme="minorHAnsi" w:hAnsiTheme="minorHAnsi" w:cstheme="minorHAnsi"/>
          <w:szCs w:val="22"/>
        </w:rPr>
        <w:t xml:space="preserve"> don</w:t>
      </w:r>
      <w:r w:rsidR="000B6566">
        <w:rPr>
          <w:rFonts w:asciiTheme="minorHAnsi" w:hAnsiTheme="minorHAnsi" w:cstheme="minorHAnsi"/>
          <w:szCs w:val="22"/>
        </w:rPr>
        <w:t>ese</w:t>
      </w:r>
      <w:r w:rsidR="0096576D">
        <w:rPr>
          <w:rFonts w:asciiTheme="minorHAnsi" w:hAnsiTheme="minorHAnsi" w:cstheme="minorHAnsi"/>
          <w:szCs w:val="22"/>
        </w:rPr>
        <w:t xml:space="preserve">. </w:t>
      </w:r>
    </w:p>
    <w:p w14:paraId="4F4145D9" w14:textId="77777777" w:rsidR="0096576D" w:rsidRDefault="0096576D" w:rsidP="00C11306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9291A91" w14:textId="5106598E" w:rsidR="00C11306" w:rsidRPr="000830ED" w:rsidRDefault="00A051E9" w:rsidP="00C11306">
      <w:pPr>
        <w:pStyle w:val="PlainText"/>
        <w:jc w:val="both"/>
        <w:rPr>
          <w:rFonts w:asciiTheme="minorHAnsi" w:hAnsiTheme="minorHAnsi" w:cstheme="minorHAnsi"/>
          <w:szCs w:val="22"/>
          <w:highlight w:val="green"/>
        </w:rPr>
      </w:pPr>
      <w:r>
        <w:rPr>
          <w:rFonts w:asciiTheme="minorHAnsi" w:hAnsiTheme="minorHAnsi" w:cstheme="minorHAnsi"/>
          <w:szCs w:val="22"/>
        </w:rPr>
        <w:t xml:space="preserve">Zdraviji i održiviji način života </w:t>
      </w:r>
      <w:r w:rsidR="0096576D">
        <w:rPr>
          <w:rFonts w:asciiTheme="minorHAnsi" w:hAnsiTheme="minorHAnsi" w:cstheme="minorHAnsi"/>
          <w:szCs w:val="22"/>
        </w:rPr>
        <w:t xml:space="preserve">u Lidlu se podržava </w:t>
      </w:r>
      <w:r>
        <w:rPr>
          <w:rFonts w:asciiTheme="minorHAnsi" w:hAnsiTheme="minorHAnsi" w:cstheme="minorHAnsi"/>
          <w:szCs w:val="22"/>
        </w:rPr>
        <w:t>kroz pažljivo odabrani asortiman proizvod</w:t>
      </w:r>
      <w:r w:rsidR="000B6566">
        <w:rPr>
          <w:rFonts w:asciiTheme="minorHAnsi" w:hAnsiTheme="minorHAnsi" w:cstheme="minorHAnsi"/>
          <w:szCs w:val="22"/>
        </w:rPr>
        <w:t>a,</w:t>
      </w:r>
      <w:r w:rsidR="0096576D">
        <w:rPr>
          <w:rFonts w:asciiTheme="minorHAnsi" w:hAnsiTheme="minorHAnsi" w:cstheme="minorHAnsi"/>
          <w:szCs w:val="22"/>
        </w:rPr>
        <w:t xml:space="preserve"> a</w:t>
      </w:r>
      <w:r w:rsidR="000B6566">
        <w:rPr>
          <w:rFonts w:asciiTheme="minorHAnsi" w:hAnsiTheme="minorHAnsi" w:cstheme="minorHAnsi"/>
          <w:szCs w:val="22"/>
        </w:rPr>
        <w:t xml:space="preserve"> prema Lidlovoj</w:t>
      </w:r>
      <w:r w:rsidR="008021D9">
        <w:rPr>
          <w:rFonts w:asciiTheme="minorHAnsi" w:hAnsiTheme="minorHAnsi" w:cstheme="minorHAnsi"/>
          <w:szCs w:val="22"/>
        </w:rPr>
        <w:t xml:space="preserve"> </w:t>
      </w:r>
      <w:hyperlink r:id="rId7" w:history="1">
        <w:r w:rsidR="00C11306">
          <w:rPr>
            <w:rStyle w:val="Hyperlink"/>
            <w:rFonts w:asciiTheme="minorHAnsi" w:hAnsiTheme="minorHAnsi" w:cstheme="minorHAnsi"/>
            <w:szCs w:val="22"/>
          </w:rPr>
          <w:t>P</w:t>
        </w:r>
        <w:r w:rsidR="008021D9" w:rsidRPr="008021D9">
          <w:rPr>
            <w:rStyle w:val="Hyperlink"/>
            <w:rFonts w:asciiTheme="minorHAnsi" w:hAnsiTheme="minorHAnsi" w:cstheme="minorHAnsi"/>
            <w:szCs w:val="22"/>
          </w:rPr>
          <w:t>oliti</w:t>
        </w:r>
        <w:r w:rsidR="000B6566">
          <w:rPr>
            <w:rStyle w:val="Hyperlink"/>
            <w:rFonts w:asciiTheme="minorHAnsi" w:hAnsiTheme="minorHAnsi" w:cstheme="minorHAnsi"/>
            <w:szCs w:val="22"/>
          </w:rPr>
          <w:t>ci</w:t>
        </w:r>
        <w:r w:rsidR="008021D9" w:rsidRPr="008021D9">
          <w:rPr>
            <w:rStyle w:val="Hyperlink"/>
            <w:rFonts w:asciiTheme="minorHAnsi" w:hAnsiTheme="minorHAnsi" w:cstheme="minorHAnsi"/>
            <w:szCs w:val="22"/>
          </w:rPr>
          <w:t xml:space="preserve"> nabavke</w:t>
        </w:r>
      </w:hyperlink>
      <w:r w:rsidR="00C11306">
        <w:rPr>
          <w:rFonts w:asciiTheme="minorHAnsi" w:hAnsiTheme="minorHAnsi" w:cstheme="minorHAnsi"/>
          <w:szCs w:val="22"/>
        </w:rPr>
        <w:t>.</w:t>
      </w:r>
      <w:r w:rsidR="00380A0E">
        <w:rPr>
          <w:rFonts w:asciiTheme="minorHAnsi" w:hAnsiTheme="minorHAnsi" w:cstheme="minorHAnsi"/>
          <w:szCs w:val="22"/>
        </w:rPr>
        <w:t xml:space="preserve"> </w:t>
      </w:r>
      <w:r w:rsidR="00C11306" w:rsidRPr="00380A0E">
        <w:rPr>
          <w:rFonts w:asciiTheme="minorHAnsi" w:hAnsiTheme="minorHAnsi" w:cstheme="minorHAnsi"/>
          <w:szCs w:val="22"/>
        </w:rPr>
        <w:t>Osvešćena ishrana</w:t>
      </w:r>
      <w:r w:rsidR="0096576D" w:rsidRPr="00C047A6">
        <w:rPr>
          <w:rFonts w:cs="Times New Roman"/>
          <w:szCs w:val="22"/>
        </w:rPr>
        <w:t xml:space="preserve"> </w:t>
      </w:r>
      <w:r w:rsidR="0096576D" w:rsidRPr="00C047A6">
        <w:rPr>
          <w:rFonts w:asciiTheme="minorHAnsi" w:hAnsiTheme="minorHAnsi" w:cstheme="minorHAnsi"/>
          <w:szCs w:val="22"/>
        </w:rPr>
        <w:t>omogućava izbalansiranu ishranu, uz dodatno osnaživanje potrošača u donošenju odluka pri izboru hrane</w:t>
      </w:r>
      <w:r w:rsidR="0096576D">
        <w:rPr>
          <w:rFonts w:asciiTheme="minorHAnsi" w:hAnsiTheme="minorHAnsi" w:cstheme="minorHAnsi"/>
          <w:szCs w:val="22"/>
        </w:rPr>
        <w:t xml:space="preserve">, kao i </w:t>
      </w:r>
      <w:r w:rsidR="0096576D" w:rsidRPr="00C047A6">
        <w:rPr>
          <w:rFonts w:asciiTheme="minorHAnsi" w:hAnsiTheme="minorHAnsi" w:cstheme="minorHAnsi"/>
          <w:szCs w:val="22"/>
        </w:rPr>
        <w:t>transparentnu komunikaciju i ponudu zdravijih i održivijih proizvoda</w:t>
      </w:r>
      <w:r w:rsidR="0096576D">
        <w:rPr>
          <w:rFonts w:asciiTheme="minorHAnsi" w:hAnsiTheme="minorHAnsi" w:cstheme="minorHAnsi"/>
          <w:szCs w:val="22"/>
        </w:rPr>
        <w:t xml:space="preserve">. </w:t>
      </w:r>
    </w:p>
    <w:p w14:paraId="004A68FE" w14:textId="77777777" w:rsidR="002D7A83" w:rsidRPr="002D7A83" w:rsidRDefault="002D7A83" w:rsidP="007252D8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1D96DF19" w14:textId="6B9FC561" w:rsidR="002D7A83" w:rsidRPr="002D7A83" w:rsidRDefault="00953796" w:rsidP="007252D8">
      <w:pPr>
        <w:pStyle w:val="PlainText"/>
        <w:jc w:val="both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  <w:szCs w:val="22"/>
        </w:rPr>
        <w:t>„</w:t>
      </w:r>
      <w:r w:rsidR="006439E1">
        <w:rPr>
          <w:rFonts w:asciiTheme="minorHAnsi" w:hAnsiTheme="minorHAnsi" w:cstheme="minorHAnsi"/>
          <w:i/>
          <w:iCs/>
          <w:szCs w:val="22"/>
        </w:rPr>
        <w:t>Potrošači su svesni štetnosti prekomernog unosa soli, ali čini se da se pri konzumaciji i pripremi hrane najmanje obraća pažnja na pekarske proizvode u kojima je so takoreći „skrivena“</w:t>
      </w:r>
      <w:r w:rsidR="006717FF">
        <w:rPr>
          <w:rFonts w:asciiTheme="minorHAnsi" w:hAnsiTheme="minorHAnsi" w:cstheme="minorHAnsi"/>
          <w:i/>
          <w:iCs/>
          <w:szCs w:val="22"/>
        </w:rPr>
        <w:t>, a ipak odgovorna za veliki dnevni udeo unosa</w:t>
      </w:r>
      <w:r w:rsidR="006439E1">
        <w:rPr>
          <w:rFonts w:asciiTheme="minorHAnsi" w:hAnsiTheme="minorHAnsi" w:cstheme="minorHAnsi"/>
          <w:i/>
          <w:iCs/>
          <w:szCs w:val="22"/>
        </w:rPr>
        <w:t xml:space="preserve">.  </w:t>
      </w:r>
      <w:r w:rsidR="002D7A83">
        <w:rPr>
          <w:rFonts w:asciiTheme="minorHAnsi" w:hAnsiTheme="minorHAnsi" w:cstheme="minorHAnsi"/>
          <w:i/>
          <w:iCs/>
          <w:szCs w:val="22"/>
        </w:rPr>
        <w:t>Zato je</w:t>
      </w:r>
      <w:r w:rsidR="00C13D14">
        <w:rPr>
          <w:rFonts w:asciiTheme="minorHAnsi" w:hAnsiTheme="minorHAnsi" w:cstheme="minorHAnsi"/>
          <w:i/>
          <w:iCs/>
          <w:szCs w:val="22"/>
        </w:rPr>
        <w:t xml:space="preserve"> </w:t>
      </w:r>
      <w:r w:rsidR="006439E1">
        <w:rPr>
          <w:rFonts w:asciiTheme="minorHAnsi" w:hAnsiTheme="minorHAnsi" w:cstheme="minorHAnsi"/>
          <w:i/>
          <w:iCs/>
          <w:szCs w:val="22"/>
        </w:rPr>
        <w:t xml:space="preserve">smanjenje udela soli u pekarskim proizvodima naš prvi korak, a </w:t>
      </w:r>
      <w:r w:rsidR="00C13D14">
        <w:rPr>
          <w:rFonts w:asciiTheme="minorHAnsi" w:hAnsiTheme="minorHAnsi" w:cstheme="minorHAnsi"/>
          <w:i/>
          <w:iCs/>
          <w:szCs w:val="22"/>
        </w:rPr>
        <w:t xml:space="preserve">krajnji cilj </w:t>
      </w:r>
      <w:r w:rsidR="006439E1">
        <w:rPr>
          <w:rFonts w:asciiTheme="minorHAnsi" w:hAnsiTheme="minorHAnsi" w:cstheme="minorHAnsi"/>
          <w:i/>
          <w:iCs/>
          <w:szCs w:val="22"/>
        </w:rPr>
        <w:t xml:space="preserve">nam je </w:t>
      </w:r>
      <w:r w:rsidR="00C13D14">
        <w:rPr>
          <w:rFonts w:asciiTheme="minorHAnsi" w:hAnsiTheme="minorHAnsi" w:cstheme="minorHAnsi"/>
          <w:i/>
          <w:iCs/>
          <w:szCs w:val="22"/>
        </w:rPr>
        <w:t>da</w:t>
      </w:r>
      <w:r w:rsidR="006439E1">
        <w:rPr>
          <w:rFonts w:asciiTheme="minorHAnsi" w:hAnsiTheme="minorHAnsi" w:cstheme="minorHAnsi"/>
          <w:i/>
          <w:iCs/>
          <w:szCs w:val="22"/>
        </w:rPr>
        <w:t xml:space="preserve"> do 2025. godine</w:t>
      </w:r>
      <w:r w:rsidR="00C13D14">
        <w:rPr>
          <w:rFonts w:asciiTheme="minorHAnsi" w:hAnsiTheme="minorHAnsi" w:cstheme="minorHAnsi"/>
          <w:i/>
          <w:iCs/>
          <w:szCs w:val="22"/>
        </w:rPr>
        <w:t xml:space="preserve"> smanjimo </w:t>
      </w:r>
      <w:r w:rsidR="00340E1D">
        <w:rPr>
          <w:rFonts w:asciiTheme="minorHAnsi" w:hAnsiTheme="minorHAnsi" w:cstheme="minorHAnsi"/>
          <w:i/>
          <w:iCs/>
          <w:szCs w:val="22"/>
        </w:rPr>
        <w:t xml:space="preserve">utrošenu </w:t>
      </w:r>
      <w:r w:rsidR="00C13D14">
        <w:rPr>
          <w:rFonts w:asciiTheme="minorHAnsi" w:hAnsiTheme="minorHAnsi" w:cstheme="minorHAnsi"/>
          <w:i/>
          <w:iCs/>
          <w:szCs w:val="22"/>
        </w:rPr>
        <w:t xml:space="preserve">količinu soli </w:t>
      </w:r>
      <w:r w:rsidR="00340E1D">
        <w:rPr>
          <w:rFonts w:asciiTheme="minorHAnsi" w:hAnsiTheme="minorHAnsi" w:cstheme="minorHAnsi"/>
          <w:i/>
          <w:iCs/>
          <w:szCs w:val="22"/>
        </w:rPr>
        <w:t xml:space="preserve">koju potrošači konzumiraju kroz </w:t>
      </w:r>
      <w:r w:rsidR="00B71432">
        <w:rPr>
          <w:rFonts w:asciiTheme="minorHAnsi" w:hAnsiTheme="minorHAnsi" w:cstheme="minorHAnsi"/>
          <w:i/>
          <w:iCs/>
          <w:szCs w:val="22"/>
        </w:rPr>
        <w:t>proizvod</w:t>
      </w:r>
      <w:r w:rsidR="00340E1D">
        <w:rPr>
          <w:rFonts w:asciiTheme="minorHAnsi" w:hAnsiTheme="minorHAnsi" w:cstheme="minorHAnsi"/>
          <w:i/>
          <w:iCs/>
          <w:szCs w:val="22"/>
        </w:rPr>
        <w:t>e</w:t>
      </w:r>
      <w:r w:rsidR="00B71432">
        <w:rPr>
          <w:rFonts w:asciiTheme="minorHAnsi" w:hAnsiTheme="minorHAnsi" w:cstheme="minorHAnsi"/>
          <w:i/>
          <w:iCs/>
          <w:szCs w:val="22"/>
        </w:rPr>
        <w:t xml:space="preserve"> </w:t>
      </w:r>
      <w:r w:rsidR="00C13D14">
        <w:rPr>
          <w:rFonts w:asciiTheme="minorHAnsi" w:hAnsiTheme="minorHAnsi" w:cstheme="minorHAnsi"/>
          <w:i/>
          <w:iCs/>
          <w:szCs w:val="22"/>
        </w:rPr>
        <w:t>Lidlov</w:t>
      </w:r>
      <w:r w:rsidR="00340E1D">
        <w:rPr>
          <w:rFonts w:asciiTheme="minorHAnsi" w:hAnsiTheme="minorHAnsi" w:cstheme="minorHAnsi"/>
          <w:i/>
          <w:iCs/>
          <w:szCs w:val="22"/>
        </w:rPr>
        <w:t>ih</w:t>
      </w:r>
      <w:r w:rsidR="00C13D14">
        <w:rPr>
          <w:rFonts w:asciiTheme="minorHAnsi" w:hAnsiTheme="minorHAnsi" w:cstheme="minorHAnsi"/>
          <w:i/>
          <w:iCs/>
          <w:szCs w:val="22"/>
        </w:rPr>
        <w:t xml:space="preserve"> brend</w:t>
      </w:r>
      <w:r w:rsidR="00340E1D">
        <w:rPr>
          <w:rFonts w:asciiTheme="minorHAnsi" w:hAnsiTheme="minorHAnsi" w:cstheme="minorHAnsi"/>
          <w:i/>
          <w:iCs/>
          <w:szCs w:val="22"/>
        </w:rPr>
        <w:t xml:space="preserve">ova </w:t>
      </w:r>
      <w:r w:rsidR="00C13D14">
        <w:rPr>
          <w:rFonts w:asciiTheme="minorHAnsi" w:hAnsiTheme="minorHAnsi" w:cstheme="minorHAnsi"/>
          <w:i/>
          <w:iCs/>
          <w:szCs w:val="22"/>
        </w:rPr>
        <w:t>za</w:t>
      </w:r>
      <w:r w:rsidR="00340E1D">
        <w:rPr>
          <w:rFonts w:asciiTheme="minorHAnsi" w:hAnsiTheme="minorHAnsi" w:cstheme="minorHAnsi"/>
          <w:i/>
          <w:iCs/>
          <w:szCs w:val="22"/>
        </w:rPr>
        <w:t xml:space="preserve"> čak</w:t>
      </w:r>
      <w:r w:rsidR="00C13D14">
        <w:rPr>
          <w:rFonts w:asciiTheme="minorHAnsi" w:hAnsiTheme="minorHAnsi" w:cstheme="minorHAnsi"/>
          <w:i/>
          <w:iCs/>
          <w:szCs w:val="22"/>
        </w:rPr>
        <w:t xml:space="preserve"> 20%</w:t>
      </w:r>
      <w:r w:rsidR="000B6566">
        <w:rPr>
          <w:rFonts w:asciiTheme="minorHAnsi" w:hAnsiTheme="minorHAnsi" w:cstheme="minorHAnsi"/>
          <w:i/>
          <w:iCs/>
          <w:szCs w:val="22"/>
        </w:rPr>
        <w:t>“</w:t>
      </w:r>
      <w:r w:rsidR="00C13D14">
        <w:rPr>
          <w:rFonts w:asciiTheme="minorHAnsi" w:hAnsiTheme="minorHAnsi" w:cstheme="minorHAnsi"/>
          <w:i/>
          <w:iCs/>
          <w:szCs w:val="22"/>
        </w:rPr>
        <w:t xml:space="preserve">, </w:t>
      </w:r>
      <w:r w:rsidR="006B39E7">
        <w:rPr>
          <w:rFonts w:asciiTheme="minorHAnsi" w:hAnsiTheme="minorHAnsi" w:cstheme="minorHAnsi"/>
          <w:i/>
          <w:iCs/>
          <w:szCs w:val="22"/>
        </w:rPr>
        <w:t xml:space="preserve"> </w:t>
      </w:r>
      <w:r w:rsidR="007252D8">
        <w:rPr>
          <w:rFonts w:asciiTheme="minorHAnsi" w:hAnsiTheme="minorHAnsi" w:cstheme="minorHAnsi"/>
          <w:szCs w:val="22"/>
        </w:rPr>
        <w:t xml:space="preserve">izjavila je </w:t>
      </w:r>
      <w:r w:rsidR="007252D8" w:rsidRPr="008F4D63">
        <w:rPr>
          <w:rFonts w:asciiTheme="minorHAnsi" w:hAnsiTheme="minorHAnsi" w:cstheme="minorHAnsi"/>
          <w:b/>
          <w:bCs/>
          <w:szCs w:val="22"/>
        </w:rPr>
        <w:t>Aleksandra Mirić ispred Lidlovog CSR odeljenja</w:t>
      </w:r>
      <w:r w:rsidR="007252D8">
        <w:rPr>
          <w:rFonts w:asciiTheme="minorHAnsi" w:hAnsiTheme="minorHAnsi" w:cstheme="minorHAnsi"/>
          <w:szCs w:val="22"/>
        </w:rPr>
        <w:t>.</w:t>
      </w:r>
    </w:p>
    <w:p w14:paraId="4EB6E4B9" w14:textId="76E7F0C3" w:rsidR="00C11306" w:rsidRPr="00C047A6" w:rsidRDefault="00C11306" w:rsidP="00AA0994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3B0C4E38" w14:textId="25DBC840" w:rsidR="006439E1" w:rsidRPr="00C047A6" w:rsidRDefault="006439E1" w:rsidP="00AA0994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C047A6">
        <w:rPr>
          <w:rFonts w:asciiTheme="minorHAnsi" w:hAnsiTheme="minorHAnsi" w:cstheme="minorHAnsi"/>
          <w:b/>
          <w:bCs/>
          <w:szCs w:val="22"/>
        </w:rPr>
        <w:t xml:space="preserve">Višekratne kese za hleb </w:t>
      </w:r>
    </w:p>
    <w:p w14:paraId="06EEC797" w14:textId="77777777" w:rsidR="00AA0994" w:rsidRDefault="00AA0994" w:rsidP="00AA0994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720665E" w14:textId="068E8689" w:rsidR="00C047A6" w:rsidRDefault="006439E1" w:rsidP="00AA0994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Sa</w:t>
      </w:r>
      <w:r w:rsidR="00436691">
        <w:rPr>
          <w:rFonts w:asciiTheme="minorHAnsi" w:hAnsiTheme="minorHAnsi" w:cstheme="minorHAnsi"/>
          <w:szCs w:val="22"/>
        </w:rPr>
        <w:t xml:space="preserve"> ciljem obezbeđivanja održivije kupovine, Lidl je</w:t>
      </w:r>
      <w:r w:rsidR="00AA0994">
        <w:rPr>
          <w:rFonts w:asciiTheme="minorHAnsi" w:hAnsiTheme="minorHAnsi" w:cstheme="minorHAnsi"/>
          <w:szCs w:val="22"/>
        </w:rPr>
        <w:t xml:space="preserve"> u</w:t>
      </w:r>
      <w:r w:rsidR="00436691">
        <w:rPr>
          <w:rFonts w:asciiTheme="minorHAnsi" w:hAnsiTheme="minorHAnsi" w:cstheme="minorHAnsi"/>
          <w:szCs w:val="22"/>
        </w:rPr>
        <w:t xml:space="preserve"> svoju</w:t>
      </w:r>
      <w:r w:rsidR="00AA0994">
        <w:rPr>
          <w:rFonts w:asciiTheme="minorHAnsi" w:hAnsiTheme="minorHAnsi" w:cstheme="minorHAnsi"/>
          <w:szCs w:val="22"/>
        </w:rPr>
        <w:t xml:space="preserve"> ponudu uvrstio i višekratne kese za hleb</w:t>
      </w:r>
      <w:r w:rsidR="00436691">
        <w:rPr>
          <w:rFonts w:asciiTheme="minorHAnsi" w:hAnsiTheme="minorHAnsi" w:cstheme="minorHAnsi"/>
          <w:szCs w:val="22"/>
        </w:rPr>
        <w:t xml:space="preserve"> u svim svojim prodavnicama</w:t>
      </w:r>
      <w:r w:rsidR="00AA0994">
        <w:rPr>
          <w:rFonts w:asciiTheme="minorHAnsi" w:hAnsiTheme="minorHAnsi" w:cstheme="minorHAnsi"/>
          <w:szCs w:val="22"/>
        </w:rPr>
        <w:t xml:space="preserve">, čijom kupovinom potrošači </w:t>
      </w:r>
      <w:r w:rsidR="00436691">
        <w:rPr>
          <w:rFonts w:asciiTheme="minorHAnsi" w:hAnsiTheme="minorHAnsi" w:cstheme="minorHAnsi"/>
          <w:szCs w:val="22"/>
        </w:rPr>
        <w:t>direktno</w:t>
      </w:r>
      <w:r w:rsidR="00AA0994">
        <w:rPr>
          <w:rFonts w:asciiTheme="minorHAnsi" w:hAnsiTheme="minorHAnsi" w:cstheme="minorHAnsi"/>
          <w:szCs w:val="22"/>
        </w:rPr>
        <w:t xml:space="preserve"> doprin</w:t>
      </w:r>
      <w:r w:rsidR="00436691">
        <w:rPr>
          <w:rFonts w:asciiTheme="minorHAnsi" w:hAnsiTheme="minorHAnsi" w:cstheme="minorHAnsi"/>
          <w:szCs w:val="22"/>
        </w:rPr>
        <w:t>ose</w:t>
      </w:r>
      <w:r w:rsidR="00AA0994">
        <w:rPr>
          <w:rFonts w:asciiTheme="minorHAnsi" w:hAnsiTheme="minorHAnsi" w:cstheme="minorHAnsi"/>
          <w:szCs w:val="22"/>
        </w:rPr>
        <w:t xml:space="preserve"> čuvanju resursa i očuvanju planet</w:t>
      </w:r>
      <w:r w:rsidR="00340E1D">
        <w:rPr>
          <w:rFonts w:asciiTheme="minorHAnsi" w:hAnsiTheme="minorHAnsi" w:cstheme="minorHAnsi"/>
          <w:szCs w:val="22"/>
        </w:rPr>
        <w:t>e</w:t>
      </w:r>
      <w:r w:rsidR="00C047A6">
        <w:rPr>
          <w:rFonts w:asciiTheme="minorHAnsi" w:hAnsiTheme="minorHAnsi" w:cstheme="minorHAnsi"/>
          <w:szCs w:val="22"/>
        </w:rPr>
        <w:t xml:space="preserve">, jer nakon što potrošači jednom kupe vrećicu mogu je odneti kući, oprati i ponovo koristiti. </w:t>
      </w:r>
    </w:p>
    <w:p w14:paraId="767D87AB" w14:textId="77777777" w:rsidR="00C047A6" w:rsidRDefault="00C047A6" w:rsidP="00AA0994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4595DFAE" w14:textId="66DDDB9F" w:rsidR="00C047A6" w:rsidRDefault="006439E1" w:rsidP="00AA0994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Ove</w:t>
      </w:r>
      <w:r w:rsidR="006717FF">
        <w:rPr>
          <w:rFonts w:asciiTheme="minorHAnsi" w:hAnsiTheme="minorHAnsi" w:cstheme="minorHAnsi"/>
          <w:szCs w:val="22"/>
        </w:rPr>
        <w:t xml:space="preserve"> višekratne vrećice</w:t>
      </w:r>
      <w:r w:rsidR="00AA0994">
        <w:rPr>
          <w:rFonts w:asciiTheme="minorHAnsi" w:hAnsiTheme="minorHAnsi" w:cstheme="minorHAnsi"/>
          <w:szCs w:val="22"/>
        </w:rPr>
        <w:t xml:space="preserve"> napravljene</w:t>
      </w:r>
      <w:r w:rsidR="00340E1D">
        <w:rPr>
          <w:rFonts w:asciiTheme="minorHAnsi" w:hAnsiTheme="minorHAnsi" w:cstheme="minorHAnsi"/>
          <w:szCs w:val="22"/>
        </w:rPr>
        <w:t xml:space="preserve"> su</w:t>
      </w:r>
      <w:r w:rsidR="00AA0994">
        <w:rPr>
          <w:rFonts w:asciiTheme="minorHAnsi" w:hAnsiTheme="minorHAnsi" w:cstheme="minorHAnsi"/>
          <w:szCs w:val="22"/>
        </w:rPr>
        <w:t xml:space="preserve"> od </w:t>
      </w:r>
      <w:r w:rsidR="00436691">
        <w:rPr>
          <w:rFonts w:asciiTheme="minorHAnsi" w:hAnsiTheme="minorHAnsi" w:cstheme="minorHAnsi"/>
          <w:szCs w:val="22"/>
        </w:rPr>
        <w:t xml:space="preserve">100% </w:t>
      </w:r>
      <w:r w:rsidR="00AA0994">
        <w:rPr>
          <w:rFonts w:asciiTheme="minorHAnsi" w:hAnsiTheme="minorHAnsi" w:cstheme="minorHAnsi"/>
          <w:szCs w:val="22"/>
        </w:rPr>
        <w:t>recikliranog poliestera</w:t>
      </w:r>
      <w:r w:rsidR="00436691">
        <w:rPr>
          <w:rFonts w:asciiTheme="minorHAnsi" w:hAnsiTheme="minorHAnsi" w:cstheme="minorHAnsi"/>
          <w:szCs w:val="22"/>
        </w:rPr>
        <w:t>,</w:t>
      </w:r>
      <w:r w:rsidR="00AA0994">
        <w:rPr>
          <w:rFonts w:asciiTheme="minorHAnsi" w:hAnsiTheme="minorHAnsi" w:cstheme="minorHAnsi"/>
          <w:szCs w:val="22"/>
        </w:rPr>
        <w:t xml:space="preserve"> čime se zadovoljavaju principi održivog poslovanja i cirkularne ekonomije.</w:t>
      </w:r>
    </w:p>
    <w:p w14:paraId="5ECDBD0E" w14:textId="77777777" w:rsidR="00400CC3" w:rsidRDefault="00400CC3" w:rsidP="007252D8">
      <w:pPr>
        <w:pStyle w:val="PlainText"/>
        <w:jc w:val="both"/>
        <w:rPr>
          <w:rFonts w:asciiTheme="minorHAnsi" w:hAnsiTheme="minorHAnsi" w:cstheme="minorHAnsi"/>
          <w:sz w:val="16"/>
          <w:szCs w:val="16"/>
        </w:rPr>
      </w:pPr>
    </w:p>
    <w:p w14:paraId="0FED26F4" w14:textId="683F4883" w:rsidR="007252D8" w:rsidRPr="00C047A6" w:rsidRDefault="00C11306" w:rsidP="007252D8">
      <w:pPr>
        <w:pStyle w:val="PlainText"/>
        <w:jc w:val="both"/>
        <w:rPr>
          <w:rFonts w:asciiTheme="minorHAnsi" w:hAnsiTheme="minorHAnsi" w:cstheme="minorHAnsi"/>
          <w:i/>
          <w:iCs/>
          <w:sz w:val="16"/>
          <w:szCs w:val="16"/>
          <w:lang w:val="en-US"/>
        </w:rPr>
      </w:pPr>
      <w:r w:rsidRPr="00C047A6">
        <w:rPr>
          <w:rFonts w:asciiTheme="minorHAnsi" w:hAnsiTheme="minorHAnsi" w:cstheme="minorHAnsi"/>
          <w:sz w:val="16"/>
          <w:szCs w:val="16"/>
          <w:lang w:val="en-US"/>
        </w:rPr>
        <w:lastRenderedPageBreak/>
        <w:t>*</w:t>
      </w:r>
      <w:r w:rsidR="007252D8" w:rsidRPr="00C047A6">
        <w:rPr>
          <w:rFonts w:asciiTheme="minorHAnsi" w:hAnsiTheme="minorHAnsi" w:cstheme="minorHAnsi"/>
          <w:i/>
          <w:iCs/>
          <w:sz w:val="16"/>
          <w:szCs w:val="16"/>
          <w:lang w:val="en-US"/>
        </w:rPr>
        <w:t xml:space="preserve">Loreen Kloss, Julia Meyer, Lutz </w:t>
      </w:r>
      <w:proofErr w:type="spellStart"/>
      <w:r w:rsidR="007252D8" w:rsidRPr="00C047A6">
        <w:rPr>
          <w:rFonts w:asciiTheme="minorHAnsi" w:hAnsiTheme="minorHAnsi" w:cstheme="minorHAnsi"/>
          <w:i/>
          <w:iCs/>
          <w:sz w:val="16"/>
          <w:szCs w:val="16"/>
          <w:lang w:val="en-US"/>
        </w:rPr>
        <w:t>Graeve</w:t>
      </w:r>
      <w:proofErr w:type="spellEnd"/>
      <w:r w:rsidR="007252D8" w:rsidRPr="00C047A6">
        <w:rPr>
          <w:rFonts w:asciiTheme="minorHAnsi" w:hAnsiTheme="minorHAnsi" w:cstheme="minorHAnsi"/>
          <w:i/>
          <w:iCs/>
          <w:sz w:val="16"/>
          <w:szCs w:val="16"/>
          <w:lang w:val="en-US"/>
        </w:rPr>
        <w:t xml:space="preserve">, Walter Vetter: Sodium intake and its reduction by food </w:t>
      </w:r>
    </w:p>
    <w:p w14:paraId="3EABF73F" w14:textId="4BD0BF59" w:rsidR="007252D8" w:rsidRPr="000830ED" w:rsidRDefault="007252D8" w:rsidP="007252D8">
      <w:pPr>
        <w:pStyle w:val="PlainText"/>
        <w:jc w:val="both"/>
        <w:rPr>
          <w:rFonts w:asciiTheme="minorHAnsi" w:hAnsiTheme="minorHAnsi" w:cstheme="minorHAnsi"/>
          <w:i/>
          <w:iCs/>
          <w:szCs w:val="22"/>
          <w:highlight w:val="green"/>
        </w:rPr>
      </w:pPr>
      <w:r w:rsidRPr="00C047A6">
        <w:rPr>
          <w:rFonts w:asciiTheme="minorHAnsi" w:hAnsiTheme="minorHAnsi" w:cstheme="minorHAnsi"/>
          <w:i/>
          <w:iCs/>
          <w:sz w:val="16"/>
          <w:szCs w:val="16"/>
          <w:lang w:val="en-US"/>
        </w:rPr>
        <w:t>reformulation in the European Union – A Review, 2015.</w:t>
      </w:r>
      <w:r w:rsidR="000B6566" w:rsidRPr="00C047A6">
        <w:rPr>
          <w:rFonts w:asciiTheme="minorHAnsi" w:hAnsiTheme="minorHAnsi" w:cstheme="minorHAnsi"/>
          <w:i/>
          <w:iCs/>
          <w:sz w:val="16"/>
          <w:szCs w:val="16"/>
          <w:lang w:val="en-US"/>
        </w:rPr>
        <w:t xml:space="preserve">, </w:t>
      </w:r>
      <w:r w:rsidRPr="00C047A6">
        <w:rPr>
          <w:rFonts w:asciiTheme="minorHAnsi" w:hAnsiTheme="minorHAnsi" w:cstheme="minorHAnsi"/>
          <w:i/>
          <w:iCs/>
          <w:sz w:val="16"/>
          <w:szCs w:val="16"/>
          <w:lang w:val="en-US"/>
        </w:rPr>
        <w:t>24 World Health Organization: Salt Intake, 202</w:t>
      </w:r>
    </w:p>
    <w:p w14:paraId="1C0D3B96" w14:textId="77777777" w:rsidR="00C13D14" w:rsidRDefault="00C13D14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i/>
          <w:iCs/>
          <w:szCs w:val="22"/>
        </w:rPr>
      </w:pPr>
    </w:p>
    <w:p w14:paraId="5C667D2C" w14:textId="6A4960A3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02CCE2E9" w14:textId="15DA9868" w:rsidR="00C13D14" w:rsidRPr="00400CC3" w:rsidRDefault="008E5502" w:rsidP="00400CC3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</w:t>
      </w:r>
      <w:r w:rsidR="0058701C" w:rsidRPr="0058701C">
        <w:rPr>
          <w:lang w:val="sr-Latn-RS"/>
        </w:rPr>
        <w:t>četvrtu</w:t>
      </w:r>
      <w:r w:rsidRPr="0058701C">
        <w:rPr>
          <w:lang w:val="sr-Latn-RS"/>
        </w:rPr>
        <w:t xml:space="preserve"> godinu </w:t>
      </w:r>
      <w:r w:rsidRPr="00DC7F25">
        <w:rPr>
          <w:lang w:val="sr-Latn-RS"/>
        </w:rPr>
        <w:t xml:space="preserve">zaredom.  </w:t>
      </w:r>
    </w:p>
    <w:p w14:paraId="7E125822" w14:textId="42B3B253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400CC3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400CC3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400CC3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400CC3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C71B40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2925C" w14:textId="77777777" w:rsidR="00F33661" w:rsidRDefault="00F33661">
      <w:pPr>
        <w:spacing w:after="0" w:line="240" w:lineRule="auto"/>
      </w:pPr>
      <w:r>
        <w:separator/>
      </w:r>
    </w:p>
  </w:endnote>
  <w:endnote w:type="continuationSeparator" w:id="0">
    <w:p w14:paraId="3DDC4F90" w14:textId="77777777" w:rsidR="00F33661" w:rsidRDefault="00F33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BBD95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F60115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837F8" w14:textId="77777777" w:rsidR="00F33661" w:rsidRDefault="00F33661">
      <w:pPr>
        <w:spacing w:after="0" w:line="240" w:lineRule="auto"/>
      </w:pPr>
      <w:r>
        <w:separator/>
      </w:r>
    </w:p>
  </w:footnote>
  <w:footnote w:type="continuationSeparator" w:id="0">
    <w:p w14:paraId="29914B38" w14:textId="77777777" w:rsidR="00F33661" w:rsidRDefault="00F33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AE9A2D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047FCF4E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400CC3">
                            <w:rPr>
                              <w:noProof/>
                              <w:lang w:val="sr-Latn-RS" w:eastAsia="de-DE"/>
                            </w:rPr>
                            <w:t>21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A87EF7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47FCF4E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400CC3">
                      <w:rPr>
                        <w:noProof/>
                        <w:lang w:val="sr-Latn-RS" w:eastAsia="de-DE"/>
                      </w:rPr>
                      <w:t>21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A87EF7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958225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8184D"/>
    <w:rsid w:val="000830ED"/>
    <w:rsid w:val="00095720"/>
    <w:rsid w:val="00097D13"/>
    <w:rsid w:val="00097F4A"/>
    <w:rsid w:val="000B6566"/>
    <w:rsid w:val="000C2542"/>
    <w:rsid w:val="000C3B5C"/>
    <w:rsid w:val="000D3998"/>
    <w:rsid w:val="00102AD0"/>
    <w:rsid w:val="00104B36"/>
    <w:rsid w:val="001201CB"/>
    <w:rsid w:val="00124804"/>
    <w:rsid w:val="00130BD8"/>
    <w:rsid w:val="0013279A"/>
    <w:rsid w:val="00136D20"/>
    <w:rsid w:val="00137143"/>
    <w:rsid w:val="00140174"/>
    <w:rsid w:val="00142871"/>
    <w:rsid w:val="001512A4"/>
    <w:rsid w:val="001516B9"/>
    <w:rsid w:val="00154411"/>
    <w:rsid w:val="001550E6"/>
    <w:rsid w:val="00160612"/>
    <w:rsid w:val="001833C3"/>
    <w:rsid w:val="001879CD"/>
    <w:rsid w:val="001A4E8A"/>
    <w:rsid w:val="001A706C"/>
    <w:rsid w:val="001C2FF6"/>
    <w:rsid w:val="001C4C03"/>
    <w:rsid w:val="001C4C94"/>
    <w:rsid w:val="001E1B89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461C9"/>
    <w:rsid w:val="0026120A"/>
    <w:rsid w:val="002773F3"/>
    <w:rsid w:val="00287E96"/>
    <w:rsid w:val="00294935"/>
    <w:rsid w:val="00295831"/>
    <w:rsid w:val="002A1BE0"/>
    <w:rsid w:val="002A391E"/>
    <w:rsid w:val="002A7099"/>
    <w:rsid w:val="002B3145"/>
    <w:rsid w:val="002B3D38"/>
    <w:rsid w:val="002B6D75"/>
    <w:rsid w:val="002C2082"/>
    <w:rsid w:val="002C4A69"/>
    <w:rsid w:val="002D0D2C"/>
    <w:rsid w:val="002D3892"/>
    <w:rsid w:val="002D7A83"/>
    <w:rsid w:val="002E1306"/>
    <w:rsid w:val="00302F6C"/>
    <w:rsid w:val="0032498B"/>
    <w:rsid w:val="00331A07"/>
    <w:rsid w:val="00331EAF"/>
    <w:rsid w:val="0033503E"/>
    <w:rsid w:val="00340E1D"/>
    <w:rsid w:val="003416FE"/>
    <w:rsid w:val="00341977"/>
    <w:rsid w:val="003621C5"/>
    <w:rsid w:val="00363A63"/>
    <w:rsid w:val="00370CFE"/>
    <w:rsid w:val="00372682"/>
    <w:rsid w:val="00377EA5"/>
    <w:rsid w:val="00380677"/>
    <w:rsid w:val="00380A0E"/>
    <w:rsid w:val="00394670"/>
    <w:rsid w:val="003A455F"/>
    <w:rsid w:val="003C0D98"/>
    <w:rsid w:val="003C23D6"/>
    <w:rsid w:val="003D1962"/>
    <w:rsid w:val="003D217D"/>
    <w:rsid w:val="003D3AE6"/>
    <w:rsid w:val="003D7285"/>
    <w:rsid w:val="003E494C"/>
    <w:rsid w:val="003E78C7"/>
    <w:rsid w:val="003F45EC"/>
    <w:rsid w:val="00400CC3"/>
    <w:rsid w:val="004015F1"/>
    <w:rsid w:val="00402A65"/>
    <w:rsid w:val="00404A06"/>
    <w:rsid w:val="0041175A"/>
    <w:rsid w:val="0042310F"/>
    <w:rsid w:val="00424A40"/>
    <w:rsid w:val="00434078"/>
    <w:rsid w:val="0043414C"/>
    <w:rsid w:val="00436691"/>
    <w:rsid w:val="004368A6"/>
    <w:rsid w:val="00440413"/>
    <w:rsid w:val="00446F00"/>
    <w:rsid w:val="0044751E"/>
    <w:rsid w:val="00451549"/>
    <w:rsid w:val="004563BD"/>
    <w:rsid w:val="004655CC"/>
    <w:rsid w:val="00466C0A"/>
    <w:rsid w:val="004703C0"/>
    <w:rsid w:val="004730F0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1CC"/>
    <w:rsid w:val="004C4B13"/>
    <w:rsid w:val="004C5A8E"/>
    <w:rsid w:val="004C75A5"/>
    <w:rsid w:val="004D3080"/>
    <w:rsid w:val="004E1BDB"/>
    <w:rsid w:val="004E2025"/>
    <w:rsid w:val="004E630B"/>
    <w:rsid w:val="004F2236"/>
    <w:rsid w:val="004F5070"/>
    <w:rsid w:val="00502324"/>
    <w:rsid w:val="005039FF"/>
    <w:rsid w:val="005069E0"/>
    <w:rsid w:val="00507508"/>
    <w:rsid w:val="00514B5E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8701C"/>
    <w:rsid w:val="00594A23"/>
    <w:rsid w:val="00595AB7"/>
    <w:rsid w:val="005A1CBB"/>
    <w:rsid w:val="005A2A7A"/>
    <w:rsid w:val="005A448D"/>
    <w:rsid w:val="005B45EA"/>
    <w:rsid w:val="005B5C85"/>
    <w:rsid w:val="005C2BBF"/>
    <w:rsid w:val="005D23DA"/>
    <w:rsid w:val="005D482B"/>
    <w:rsid w:val="005E7EDB"/>
    <w:rsid w:val="005F1310"/>
    <w:rsid w:val="0060582F"/>
    <w:rsid w:val="00613D66"/>
    <w:rsid w:val="00614F21"/>
    <w:rsid w:val="00626CAB"/>
    <w:rsid w:val="00630FE1"/>
    <w:rsid w:val="0063572E"/>
    <w:rsid w:val="00635A27"/>
    <w:rsid w:val="006439E1"/>
    <w:rsid w:val="00645440"/>
    <w:rsid w:val="0064726B"/>
    <w:rsid w:val="00647555"/>
    <w:rsid w:val="00657087"/>
    <w:rsid w:val="00657EF6"/>
    <w:rsid w:val="006717FF"/>
    <w:rsid w:val="00671D25"/>
    <w:rsid w:val="00673A2D"/>
    <w:rsid w:val="006765E8"/>
    <w:rsid w:val="0068516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6352"/>
    <w:rsid w:val="00706049"/>
    <w:rsid w:val="007068E8"/>
    <w:rsid w:val="00711214"/>
    <w:rsid w:val="007117CB"/>
    <w:rsid w:val="0071298E"/>
    <w:rsid w:val="00714A28"/>
    <w:rsid w:val="007159D9"/>
    <w:rsid w:val="007210AE"/>
    <w:rsid w:val="0072259F"/>
    <w:rsid w:val="007252D8"/>
    <w:rsid w:val="00731B67"/>
    <w:rsid w:val="0073259E"/>
    <w:rsid w:val="00743827"/>
    <w:rsid w:val="007459E1"/>
    <w:rsid w:val="00751558"/>
    <w:rsid w:val="00752DAA"/>
    <w:rsid w:val="007578D1"/>
    <w:rsid w:val="0076028B"/>
    <w:rsid w:val="0077198D"/>
    <w:rsid w:val="00776855"/>
    <w:rsid w:val="00782662"/>
    <w:rsid w:val="007871EF"/>
    <w:rsid w:val="00794A1B"/>
    <w:rsid w:val="00796403"/>
    <w:rsid w:val="00797072"/>
    <w:rsid w:val="007C4544"/>
    <w:rsid w:val="007C6279"/>
    <w:rsid w:val="007D6614"/>
    <w:rsid w:val="007D6783"/>
    <w:rsid w:val="007E0063"/>
    <w:rsid w:val="007E520F"/>
    <w:rsid w:val="007E797F"/>
    <w:rsid w:val="007F4A01"/>
    <w:rsid w:val="008021D9"/>
    <w:rsid w:val="008072DE"/>
    <w:rsid w:val="00807523"/>
    <w:rsid w:val="00820B9B"/>
    <w:rsid w:val="0082791A"/>
    <w:rsid w:val="00827AE7"/>
    <w:rsid w:val="008342D9"/>
    <w:rsid w:val="00836AD1"/>
    <w:rsid w:val="00842A05"/>
    <w:rsid w:val="00853A21"/>
    <w:rsid w:val="008558DD"/>
    <w:rsid w:val="00857C3B"/>
    <w:rsid w:val="0087112B"/>
    <w:rsid w:val="008802CB"/>
    <w:rsid w:val="0088295B"/>
    <w:rsid w:val="0088342A"/>
    <w:rsid w:val="00883EC9"/>
    <w:rsid w:val="00885D0F"/>
    <w:rsid w:val="00886D50"/>
    <w:rsid w:val="00893423"/>
    <w:rsid w:val="008A53C1"/>
    <w:rsid w:val="008B0118"/>
    <w:rsid w:val="008B0B8D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20AFA"/>
    <w:rsid w:val="009231C4"/>
    <w:rsid w:val="0092500B"/>
    <w:rsid w:val="0092771E"/>
    <w:rsid w:val="00930010"/>
    <w:rsid w:val="0093147F"/>
    <w:rsid w:val="0093198A"/>
    <w:rsid w:val="00932F38"/>
    <w:rsid w:val="00935299"/>
    <w:rsid w:val="00936FE0"/>
    <w:rsid w:val="009478C3"/>
    <w:rsid w:val="00953796"/>
    <w:rsid w:val="00956190"/>
    <w:rsid w:val="00956D6D"/>
    <w:rsid w:val="00963276"/>
    <w:rsid w:val="0096576D"/>
    <w:rsid w:val="009723C5"/>
    <w:rsid w:val="00973C29"/>
    <w:rsid w:val="00994449"/>
    <w:rsid w:val="00994B76"/>
    <w:rsid w:val="009962AE"/>
    <w:rsid w:val="00996D97"/>
    <w:rsid w:val="009B0AEE"/>
    <w:rsid w:val="009B1AD5"/>
    <w:rsid w:val="009D1F68"/>
    <w:rsid w:val="009E218B"/>
    <w:rsid w:val="009E2202"/>
    <w:rsid w:val="009E2768"/>
    <w:rsid w:val="009E2FCE"/>
    <w:rsid w:val="009F4FAB"/>
    <w:rsid w:val="009F5AB6"/>
    <w:rsid w:val="009F6A55"/>
    <w:rsid w:val="00A051E9"/>
    <w:rsid w:val="00A0605F"/>
    <w:rsid w:val="00A16F7C"/>
    <w:rsid w:val="00A231C1"/>
    <w:rsid w:val="00A30D5B"/>
    <w:rsid w:val="00A320DF"/>
    <w:rsid w:val="00A40ACF"/>
    <w:rsid w:val="00A62F82"/>
    <w:rsid w:val="00A630D2"/>
    <w:rsid w:val="00A71ED1"/>
    <w:rsid w:val="00A72788"/>
    <w:rsid w:val="00A77658"/>
    <w:rsid w:val="00A80ADF"/>
    <w:rsid w:val="00A8139A"/>
    <w:rsid w:val="00A820FC"/>
    <w:rsid w:val="00A87EF7"/>
    <w:rsid w:val="00A90550"/>
    <w:rsid w:val="00A9110B"/>
    <w:rsid w:val="00A92FE0"/>
    <w:rsid w:val="00A94918"/>
    <w:rsid w:val="00AA0994"/>
    <w:rsid w:val="00AA7978"/>
    <w:rsid w:val="00AB7FEC"/>
    <w:rsid w:val="00AC151A"/>
    <w:rsid w:val="00AC3CBD"/>
    <w:rsid w:val="00AD0CD7"/>
    <w:rsid w:val="00AE1413"/>
    <w:rsid w:val="00AF5FD8"/>
    <w:rsid w:val="00AF7E90"/>
    <w:rsid w:val="00B12811"/>
    <w:rsid w:val="00B140AB"/>
    <w:rsid w:val="00B16B43"/>
    <w:rsid w:val="00B17C11"/>
    <w:rsid w:val="00B30DF4"/>
    <w:rsid w:val="00B319DD"/>
    <w:rsid w:val="00B35C21"/>
    <w:rsid w:val="00B44F72"/>
    <w:rsid w:val="00B46D9F"/>
    <w:rsid w:val="00B517AC"/>
    <w:rsid w:val="00B550AD"/>
    <w:rsid w:val="00B65C69"/>
    <w:rsid w:val="00B65EFA"/>
    <w:rsid w:val="00B71015"/>
    <w:rsid w:val="00B71432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264C"/>
    <w:rsid w:val="00BB2CC6"/>
    <w:rsid w:val="00BB2F40"/>
    <w:rsid w:val="00BE7240"/>
    <w:rsid w:val="00BF6CEA"/>
    <w:rsid w:val="00C02727"/>
    <w:rsid w:val="00C047A6"/>
    <w:rsid w:val="00C11306"/>
    <w:rsid w:val="00C11917"/>
    <w:rsid w:val="00C1286E"/>
    <w:rsid w:val="00C13D14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54CB3"/>
    <w:rsid w:val="00C61B81"/>
    <w:rsid w:val="00C623CB"/>
    <w:rsid w:val="00C66656"/>
    <w:rsid w:val="00C71B40"/>
    <w:rsid w:val="00C76292"/>
    <w:rsid w:val="00C817F1"/>
    <w:rsid w:val="00C8347D"/>
    <w:rsid w:val="00C83D39"/>
    <w:rsid w:val="00C84473"/>
    <w:rsid w:val="00C91449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C0F85"/>
    <w:rsid w:val="00CC633E"/>
    <w:rsid w:val="00CC7852"/>
    <w:rsid w:val="00CF0C1F"/>
    <w:rsid w:val="00CF49EC"/>
    <w:rsid w:val="00CF6111"/>
    <w:rsid w:val="00D104A2"/>
    <w:rsid w:val="00D105EF"/>
    <w:rsid w:val="00D132B2"/>
    <w:rsid w:val="00D177B4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DC0C31"/>
    <w:rsid w:val="00DD42DF"/>
    <w:rsid w:val="00DD46D9"/>
    <w:rsid w:val="00DE4D21"/>
    <w:rsid w:val="00DF49F9"/>
    <w:rsid w:val="00DF6C7F"/>
    <w:rsid w:val="00E0742C"/>
    <w:rsid w:val="00E12676"/>
    <w:rsid w:val="00E12CED"/>
    <w:rsid w:val="00E149F5"/>
    <w:rsid w:val="00E204BD"/>
    <w:rsid w:val="00E21890"/>
    <w:rsid w:val="00E27033"/>
    <w:rsid w:val="00E342E8"/>
    <w:rsid w:val="00E369D4"/>
    <w:rsid w:val="00E36BC1"/>
    <w:rsid w:val="00E3720F"/>
    <w:rsid w:val="00E4177F"/>
    <w:rsid w:val="00E45FD4"/>
    <w:rsid w:val="00E504F1"/>
    <w:rsid w:val="00E50EBA"/>
    <w:rsid w:val="00E67AA3"/>
    <w:rsid w:val="00E67CF2"/>
    <w:rsid w:val="00E730D4"/>
    <w:rsid w:val="00E734E3"/>
    <w:rsid w:val="00E86E2F"/>
    <w:rsid w:val="00E87943"/>
    <w:rsid w:val="00EB21C0"/>
    <w:rsid w:val="00EB5002"/>
    <w:rsid w:val="00EC10DB"/>
    <w:rsid w:val="00EC6D5A"/>
    <w:rsid w:val="00ED2AAD"/>
    <w:rsid w:val="00ED376F"/>
    <w:rsid w:val="00ED450D"/>
    <w:rsid w:val="00EF3EEE"/>
    <w:rsid w:val="00EF7B3B"/>
    <w:rsid w:val="00F002D0"/>
    <w:rsid w:val="00F005D8"/>
    <w:rsid w:val="00F00F50"/>
    <w:rsid w:val="00F01B07"/>
    <w:rsid w:val="00F12620"/>
    <w:rsid w:val="00F128DD"/>
    <w:rsid w:val="00F15277"/>
    <w:rsid w:val="00F161BC"/>
    <w:rsid w:val="00F23D55"/>
    <w:rsid w:val="00F33661"/>
    <w:rsid w:val="00F353B6"/>
    <w:rsid w:val="00F4613E"/>
    <w:rsid w:val="00F557EB"/>
    <w:rsid w:val="00F63DB2"/>
    <w:rsid w:val="00F72AF4"/>
    <w:rsid w:val="00F76420"/>
    <w:rsid w:val="00F87542"/>
    <w:rsid w:val="00F903C1"/>
    <w:rsid w:val="00F964CE"/>
    <w:rsid w:val="00F96E3C"/>
    <w:rsid w:val="00F971B2"/>
    <w:rsid w:val="00FA03DA"/>
    <w:rsid w:val="00FA47B4"/>
    <w:rsid w:val="00FA508B"/>
    <w:rsid w:val="00FB2ACA"/>
    <w:rsid w:val="00FB3A01"/>
    <w:rsid w:val="00FD4E7D"/>
    <w:rsid w:val="00FE5488"/>
    <w:rsid w:val="00FF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kompanija.lidl.rs/odrzivost-u-lidlu/publikacije/politike-nabavke" TargetMode="Externa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lidl.r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5</cp:revision>
  <dcterms:created xsi:type="dcterms:W3CDTF">2024-02-19T14:22:00Z</dcterms:created>
  <dcterms:modified xsi:type="dcterms:W3CDTF">2024-02-21T08:38:00Z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