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37441AF2" w14:textId="1EB6E9F1" w:rsidR="00226911" w:rsidRPr="0074100E" w:rsidRDefault="008E499F" w:rsidP="00226911">
      <w:pPr>
        <w:spacing w:after="160" w:line="259" w:lineRule="auto"/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>USKORO OTVARANJE LIDLA U</w:t>
      </w:r>
      <w:r w:rsidR="009214A3">
        <w:rPr>
          <w:b/>
          <w:bCs/>
          <w:caps/>
          <w:color w:val="004799"/>
          <w:sz w:val="36"/>
          <w:szCs w:val="32"/>
          <w:lang w:val="sr-Latn-RS"/>
        </w:rPr>
        <w:t xml:space="preserve"> SAVA CENT</w:t>
      </w:r>
      <w:r>
        <w:rPr>
          <w:b/>
          <w:bCs/>
          <w:caps/>
          <w:color w:val="004799"/>
          <w:sz w:val="36"/>
          <w:szCs w:val="32"/>
          <w:lang w:val="sr-Latn-RS"/>
        </w:rPr>
        <w:t>RU</w:t>
      </w:r>
    </w:p>
    <w:p w14:paraId="10E22435" w14:textId="77777777" w:rsidR="009214A3" w:rsidRDefault="009214A3" w:rsidP="00226911">
      <w:pPr>
        <w:pStyle w:val="Heading1"/>
        <w:numPr>
          <w:ilvl w:val="0"/>
          <w:numId w:val="0"/>
        </w:numPr>
        <w:spacing w:after="0"/>
        <w:jc w:val="center"/>
        <w:rPr>
          <w:bCs/>
          <w:caps/>
          <w:color w:val="004799"/>
          <w:sz w:val="36"/>
          <w:szCs w:val="36"/>
          <w:lang w:val="en-US"/>
        </w:rPr>
      </w:pPr>
    </w:p>
    <w:p w14:paraId="611F8640" w14:textId="4C5C1BC2" w:rsidR="009214A3" w:rsidRPr="00C62469" w:rsidRDefault="009214A3" w:rsidP="009214A3">
      <w:pPr>
        <w:spacing w:after="160"/>
        <w:jc w:val="both"/>
        <w:rPr>
          <w:rFonts w:eastAsia="Calibri"/>
          <w:b/>
          <w:bCs/>
          <w:noProof/>
          <w:kern w:val="2"/>
          <w:lang w:val="sr-Latn-RS"/>
          <w14:ligatures w14:val="standardContextual"/>
        </w:rPr>
      </w:pPr>
      <w:r w:rsidRPr="00C62469">
        <w:rPr>
          <w:rFonts w:eastAsia="Calibri"/>
          <w:b/>
          <w:bCs/>
          <w:noProof/>
          <w:kern w:val="2"/>
          <w:lang w:val="sr-Latn-RS"/>
          <w14:ligatures w14:val="standardContextual"/>
        </w:rPr>
        <w:t xml:space="preserve">Nova  Lidl prodavnica u Beogradu, potrošačima će otvoriti svoja vrata u okviru renoviranog Sava </w:t>
      </w:r>
      <w:r w:rsidR="0063195E">
        <w:rPr>
          <w:rFonts w:eastAsia="Calibri"/>
          <w:b/>
          <w:bCs/>
          <w:noProof/>
          <w:kern w:val="2"/>
          <w:lang w:val="sr-Latn-RS"/>
          <w14:ligatures w14:val="standardContextual"/>
        </w:rPr>
        <w:t>C</w:t>
      </w:r>
      <w:r w:rsidRPr="00C62469">
        <w:rPr>
          <w:rFonts w:eastAsia="Calibri"/>
          <w:b/>
          <w:bCs/>
          <w:noProof/>
          <w:kern w:val="2"/>
          <w:lang w:val="sr-Latn-RS"/>
          <w14:ligatures w14:val="standardContextual"/>
        </w:rPr>
        <w:t>entra, na adresi Milentija Popovića 9, u četvrtak, 16. novembra 2023. godine tačno u 8.00 časova.</w:t>
      </w:r>
      <w:r w:rsidR="000114FC" w:rsidRPr="00C62469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0114FC" w:rsidRPr="00C62469">
        <w:rPr>
          <w:rFonts w:eastAsia="Calibri"/>
          <w:b/>
          <w:bCs/>
          <w:noProof/>
          <w:kern w:val="2"/>
          <w:lang w:val="sr-Latn-RS"/>
          <w14:ligatures w14:val="standardContextual"/>
        </w:rPr>
        <w:t xml:space="preserve">Prve posetioce Lidl prodavnice u Sava </w:t>
      </w:r>
      <w:r w:rsidR="0063195E">
        <w:rPr>
          <w:rFonts w:eastAsia="Calibri"/>
          <w:b/>
          <w:bCs/>
          <w:noProof/>
          <w:kern w:val="2"/>
          <w:lang w:val="sr-Latn-RS"/>
          <w14:ligatures w14:val="standardContextual"/>
        </w:rPr>
        <w:t>C</w:t>
      </w:r>
      <w:r w:rsidR="000114FC" w:rsidRPr="00C62469">
        <w:rPr>
          <w:rFonts w:eastAsia="Calibri"/>
          <w:b/>
          <w:bCs/>
          <w:noProof/>
          <w:kern w:val="2"/>
          <w:lang w:val="sr-Latn-RS"/>
          <w14:ligatures w14:val="standardContextual"/>
        </w:rPr>
        <w:t>entru dočekaće posebno dizajniran enterijer</w:t>
      </w:r>
      <w:r w:rsidR="00C62469" w:rsidRPr="00C62469">
        <w:rPr>
          <w:rFonts w:eastAsia="Calibri"/>
          <w:b/>
          <w:bCs/>
          <w:noProof/>
          <w:kern w:val="2"/>
          <w:lang w:val="sr-Latn-RS"/>
          <w14:ligatures w14:val="standardContextual"/>
        </w:rPr>
        <w:t xml:space="preserve"> i nešto drugačiji raspored kategorija proizvoda, a koji je nastao prilagođavanjem prodavnice prostoru </w:t>
      </w:r>
      <w:r w:rsidR="004C6E67">
        <w:rPr>
          <w:rFonts w:eastAsia="Calibri"/>
          <w:b/>
          <w:bCs/>
          <w:noProof/>
          <w:kern w:val="2"/>
          <w:lang w:val="sr-Latn-RS"/>
          <w14:ligatures w14:val="standardContextual"/>
        </w:rPr>
        <w:t>centra „Sava“</w:t>
      </w:r>
      <w:r w:rsidR="00C62469" w:rsidRPr="00C62469">
        <w:rPr>
          <w:rFonts w:eastAsia="Calibri"/>
          <w:b/>
          <w:bCs/>
          <w:noProof/>
          <w:kern w:val="2"/>
          <w:lang w:val="sr-Latn-RS"/>
          <w14:ligatures w14:val="standardContextual"/>
        </w:rPr>
        <w:t xml:space="preserve">, koji je pre dve godine proglašen kulturnim dobrom. </w:t>
      </w:r>
    </w:p>
    <w:p w14:paraId="5DEBCBFE" w14:textId="3172CA65" w:rsidR="00A01631" w:rsidRDefault="00A01631" w:rsidP="009214A3">
      <w:pPr>
        <w:spacing w:after="160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/>
          <w:noProof/>
          <w:kern w:val="2"/>
          <w:lang w:val="sr-Latn-RS"/>
          <w14:ligatures w14:val="standardContextual"/>
        </w:rPr>
        <w:t xml:space="preserve">Sava Centar je najveći </w:t>
      </w:r>
      <w:r w:rsidRPr="00563DA9">
        <w:rPr>
          <w:rFonts w:eastAsia="Calibri"/>
          <w:noProof/>
          <w:kern w:val="2"/>
          <w:lang w:val="sr-Latn-RS"/>
          <w14:ligatures w14:val="standardContextual"/>
        </w:rPr>
        <w:t>međunarodni kongresni, kulturni i poslovni centar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 u našoj zemlji, koji je 2021. godine zbog svoje jedinsvene arhitekture i značaja, a na predlog Zavoda za zaštitu spomenika, proglašen kulturnim dobrom, a kompanija Lidl Srbija je uz uvažavanje svih zahteva specifičnog arhitektonsko-urbanističkog koncepta svoju prodavnicu smestila u unutrašnjost šoping dela Sava Centra. </w:t>
      </w:r>
    </w:p>
    <w:p w14:paraId="14D604D1" w14:textId="1CA3A660" w:rsidR="00C62469" w:rsidRDefault="00C62469" w:rsidP="009214A3">
      <w:pPr>
        <w:spacing w:after="160"/>
        <w:jc w:val="both"/>
        <w:rPr>
          <w:rFonts w:eastAsia="Calibri"/>
          <w:noProof/>
          <w:kern w:val="2"/>
          <w:lang w:val="sr-Latn-RS"/>
          <w14:ligatures w14:val="standardContextual"/>
        </w:rPr>
      </w:pPr>
      <w:r>
        <w:rPr>
          <w:rFonts w:eastAsia="Calibri" w:cs="Arial"/>
          <w:b/>
          <w:bCs/>
          <w:noProof/>
          <w:lang w:val="sr-Latn-RS"/>
        </w:rPr>
        <w:t>„</w:t>
      </w:r>
      <w:r w:rsidRP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 xml:space="preserve">Usled prilagođavanja izgleda naše prodavnice prostoru u kome se nalazimo, Lidl prodavnica u Sava </w:t>
      </w:r>
      <w:r w:rsidR="009379FC">
        <w:rPr>
          <w:rFonts w:eastAsia="Calibri"/>
          <w:i/>
          <w:iCs/>
          <w:noProof/>
          <w:kern w:val="2"/>
          <w:lang w:val="sr-Latn-RS"/>
          <w14:ligatures w14:val="standardContextual"/>
        </w:rPr>
        <w:t>C</w:t>
      </w:r>
      <w:r w:rsidRP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 xml:space="preserve">entru </w:t>
      </w:r>
      <w:r w:rsid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>imaće</w:t>
      </w:r>
      <w:r w:rsidRP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 xml:space="preserve"> autentičan i drugačiji enterijer od ostalih naših objekata, kao i izmenjen raspored kategorija proizvoda, ali </w:t>
      </w:r>
      <w:r w:rsid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 xml:space="preserve">će potrošačima ponuditi pun Lidl asortiman i </w:t>
      </w:r>
      <w:r w:rsidRP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>veličinu prodajno</w:t>
      </w:r>
      <w:r w:rsid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>g</w:t>
      </w:r>
      <w:r w:rsidRP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 xml:space="preserve"> prostora</w:t>
      </w:r>
      <w:r w:rsid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 xml:space="preserve"> na koji su navikli i</w:t>
      </w:r>
      <w:r w:rsidRPr="004C6E67">
        <w:rPr>
          <w:rFonts w:eastAsia="Calibri"/>
          <w:i/>
          <w:iCs/>
          <w:noProof/>
          <w:kern w:val="2"/>
          <w:lang w:val="sr-Latn-RS"/>
          <w14:ligatures w14:val="standardContextual"/>
        </w:rPr>
        <w:t xml:space="preserve"> koji je standard za Lidl u Srbiji</w:t>
      </w:r>
      <w:r>
        <w:rPr>
          <w:rFonts w:eastAsia="Calibri"/>
          <w:noProof/>
          <w:kern w:val="2"/>
          <w:lang w:val="sr-Latn-RS"/>
          <w14:ligatures w14:val="standardContextual"/>
        </w:rPr>
        <w:t xml:space="preserve">“,  </w:t>
      </w:r>
      <w:r w:rsidR="004C6E67">
        <w:rPr>
          <w:rFonts w:eastAsia="Calibri"/>
          <w:noProof/>
          <w:kern w:val="2"/>
          <w:lang w:val="sr-Latn-RS"/>
          <w14:ligatures w14:val="standardContextual"/>
        </w:rPr>
        <w:t xml:space="preserve">kaže </w:t>
      </w:r>
      <w:r w:rsidR="004C6E67" w:rsidRPr="004C6E67">
        <w:rPr>
          <w:rFonts w:eastAsia="Calibri"/>
          <w:b/>
          <w:bCs/>
          <w:noProof/>
          <w:kern w:val="2"/>
          <w:lang w:val="sr-Latn-RS"/>
          <w14:ligatures w14:val="standardContextual"/>
        </w:rPr>
        <w:t>Jasmina Šrndić</w:t>
      </w:r>
      <w:r w:rsidR="004C6E67">
        <w:rPr>
          <w:rFonts w:eastAsia="Calibri"/>
          <w:noProof/>
          <w:kern w:val="2"/>
          <w:lang w:val="sr-Latn-RS"/>
          <w14:ligatures w14:val="standardContextual"/>
        </w:rPr>
        <w:t xml:space="preserve">, rukovodilac korporativnih komunikacija kompanije Lidl Srbija. </w:t>
      </w:r>
    </w:p>
    <w:p w14:paraId="636A1F70" w14:textId="07ADC54B" w:rsidR="009214A3" w:rsidRPr="009214A3" w:rsidRDefault="009214A3" w:rsidP="009214A3">
      <w:pPr>
        <w:spacing w:after="0"/>
        <w:jc w:val="both"/>
        <w:rPr>
          <w:rFonts w:eastAsia="Calibri"/>
          <w:noProof/>
          <w:lang w:val="sr-Latn-RS"/>
        </w:rPr>
      </w:pPr>
      <w:r w:rsidRPr="004C6E67">
        <w:rPr>
          <w:rFonts w:eastAsia="Calibri"/>
          <w:noProof/>
          <w:lang w:val="sr-Latn-RS"/>
        </w:rPr>
        <w:t xml:space="preserve">Lidl tim će se otvaranjem ove prodavnice proširiti za </w:t>
      </w:r>
      <w:r w:rsidR="004C6E67" w:rsidRPr="004C6E67">
        <w:rPr>
          <w:rFonts w:eastAsia="Calibri"/>
          <w:noProof/>
          <w:lang w:val="sr-Latn-RS"/>
        </w:rPr>
        <w:t>više od 30</w:t>
      </w:r>
      <w:r w:rsidRPr="004C6E67">
        <w:rPr>
          <w:rFonts w:eastAsia="Calibri"/>
          <w:noProof/>
          <w:lang w:val="sr-Latn-RS"/>
        </w:rPr>
        <w:t xml:space="preserve"> novih kolega, koji će kao i svi zaposleni u Lidlu,</w:t>
      </w:r>
      <w:r w:rsidR="004C6E67" w:rsidRPr="004C6E67">
        <w:rPr>
          <w:rFonts w:eastAsia="Calibri"/>
          <w:noProof/>
          <w:lang w:val="sr-Latn-RS"/>
        </w:rPr>
        <w:t xml:space="preserve"> </w:t>
      </w:r>
      <w:r w:rsidRPr="004C6E67">
        <w:rPr>
          <w:rFonts w:eastAsia="Calibri"/>
          <w:noProof/>
          <w:lang w:val="sr-Latn-RS"/>
        </w:rPr>
        <w:t xml:space="preserve">imati petodnevnu radnu nedelju i plaćen svaki minut rada, kao i posebne benefite, poput privatnog zdravstvenog osiguranja pod jednakim uslovima za sve. Radno vreme prodavnice će biti od </w:t>
      </w:r>
      <w:r w:rsidR="004C6E67" w:rsidRPr="004C6E67">
        <w:rPr>
          <w:rFonts w:eastAsia="Calibri"/>
          <w:noProof/>
          <w:lang w:val="sr-Latn-RS"/>
        </w:rPr>
        <w:t xml:space="preserve">8:00 </w:t>
      </w:r>
      <w:r w:rsidRPr="004C6E67">
        <w:rPr>
          <w:rFonts w:eastAsia="Calibri"/>
          <w:noProof/>
          <w:lang w:val="sr-Latn-RS"/>
        </w:rPr>
        <w:t xml:space="preserve">do </w:t>
      </w:r>
      <w:r w:rsidR="004C6E67" w:rsidRPr="004C6E67">
        <w:rPr>
          <w:rFonts w:eastAsia="Calibri"/>
          <w:noProof/>
          <w:lang w:val="sr-Latn-RS"/>
        </w:rPr>
        <w:t>22:00</w:t>
      </w:r>
      <w:r w:rsidRPr="004C6E67">
        <w:rPr>
          <w:rFonts w:eastAsia="Calibri"/>
          <w:noProof/>
          <w:lang w:val="sr-Latn-RS"/>
        </w:rPr>
        <w:t xml:space="preserve"> svim danima u nedelji.</w:t>
      </w:r>
      <w:r w:rsidRPr="009214A3">
        <w:rPr>
          <w:rFonts w:eastAsia="Calibri"/>
          <w:noProof/>
          <w:lang w:val="sr-Latn-RS"/>
        </w:rPr>
        <w:t xml:space="preserve"> </w:t>
      </w:r>
    </w:p>
    <w:p w14:paraId="7944EF7D" w14:textId="77777777" w:rsidR="009214A3" w:rsidRPr="009214A3" w:rsidRDefault="009214A3" w:rsidP="009214A3">
      <w:pPr>
        <w:spacing w:after="0"/>
        <w:jc w:val="both"/>
        <w:rPr>
          <w:rFonts w:eastAsia="Calibri"/>
          <w:noProof/>
          <w:lang w:val="sr-Latn-RS"/>
        </w:rPr>
      </w:pPr>
    </w:p>
    <w:p w14:paraId="2A480614" w14:textId="6BCA4AE6" w:rsidR="00E77634" w:rsidRPr="009214A3" w:rsidRDefault="009214A3" w:rsidP="009214A3">
      <w:pPr>
        <w:spacing w:after="160"/>
        <w:jc w:val="both"/>
        <w:rPr>
          <w:rFonts w:eastAsia="Calibri" w:cs="Arial"/>
          <w:b/>
          <w:bCs/>
          <w:noProof/>
          <w:lang w:val="sr-Latn-RS"/>
        </w:rPr>
      </w:pPr>
      <w:r w:rsidRPr="009214A3">
        <w:rPr>
          <w:rFonts w:eastAsia="Calibri"/>
          <w:noProof/>
          <w:kern w:val="2"/>
          <w:lang w:val="sr-Latn-RS"/>
          <w14:ligatures w14:val="standardContextual"/>
        </w:rPr>
        <w:t>Lidl Srbija, do sada ponosno broji 67 prodavnica širom zemlje, a sa ovim novim dodatkom nastavlja svoju ekspanziju i širenje kako bi omogućila svim potrošačima da uživaju u pažljivo odabranom asortimanu.</w:t>
      </w:r>
      <w:r w:rsidRPr="009214A3">
        <w:rPr>
          <w:rFonts w:eastAsia="Calibri" w:cs="Arial"/>
          <w:b/>
          <w:bCs/>
          <w:noProof/>
          <w:lang w:val="sr-Latn-RS"/>
        </w:rPr>
        <w:t xml:space="preserve"> </w:t>
      </w:r>
    </w:p>
    <w:p w14:paraId="7F363C95" w14:textId="77777777" w:rsidR="007C7E8B" w:rsidRPr="000114FC" w:rsidRDefault="007C7E8B" w:rsidP="00D36F95">
      <w:pPr>
        <w:pStyle w:val="PlainText"/>
        <w:spacing w:line="276" w:lineRule="auto"/>
        <w:jc w:val="both"/>
        <w:rPr>
          <w:rFonts w:cs="Times New Roman"/>
          <w:b/>
          <w:bCs/>
          <w:szCs w:val="22"/>
        </w:rPr>
      </w:pPr>
      <w:r w:rsidRPr="000114FC">
        <w:rPr>
          <w:rFonts w:cs="Times New Roman"/>
          <w:b/>
          <w:bCs/>
          <w:szCs w:val="22"/>
        </w:rPr>
        <w:t>O Lidlu</w:t>
      </w:r>
    </w:p>
    <w:p w14:paraId="5EBF2965" w14:textId="77777777" w:rsidR="007C7E8B" w:rsidRPr="000114FC" w:rsidRDefault="007C7E8B" w:rsidP="00D36F95">
      <w:pPr>
        <w:spacing w:after="160"/>
        <w:jc w:val="both"/>
        <w:rPr>
          <w:lang w:val="sr-Latn-RS"/>
        </w:rPr>
      </w:pPr>
      <w:r w:rsidRPr="000114FC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66A3FEE6" w14:textId="77777777" w:rsidR="007C7E8B" w:rsidRPr="00226911" w:rsidRDefault="007C7E8B" w:rsidP="00D36F95">
      <w:pPr>
        <w:spacing w:after="160"/>
        <w:jc w:val="both"/>
        <w:rPr>
          <w:noProof/>
          <w:lang w:val="en-GB"/>
        </w:rPr>
      </w:pPr>
      <w:r w:rsidRPr="000114FC">
        <w:rPr>
          <w:lang w:val="sr-Latn-RS"/>
        </w:rPr>
        <w:t xml:space="preserve">Lidl je u Srbiji svoje prve prodavnice otvorio u oktobru 2018. godine i trenutno ima 67 prodavnica u 38 </w:t>
      </w:r>
      <w:r w:rsidRPr="000114FC">
        <w:rPr>
          <w:noProof/>
          <w:lang w:val="sr-Latn-RS"/>
        </w:rPr>
        <w:t xml:space="preserve">gradova širom zemlje. Imamo dugoročne planove sa ciljem da potrošačima širom Srbije ponudimo jedinstveno iskustvo kupovine i najbolji odnos cene i kvaliteta, po čemu smo prepoznati u svetu. </w:t>
      </w:r>
      <w:r w:rsidRPr="00226911">
        <w:rPr>
          <w:noProof/>
          <w:lang w:val="en-GB"/>
        </w:rPr>
        <w:t xml:space="preserve">Na osnovu sertifikovanja od strane Top Employers Institute za najboljeg poslodavca, Lidl je nosilac sertifikata „Top Employer Serbia“ i „Top Employer Europe” već treću godinu zaredom.  </w:t>
      </w:r>
    </w:p>
    <w:p w14:paraId="3C76BD62" w14:textId="77777777" w:rsidR="007C7E8B" w:rsidRPr="00226911" w:rsidRDefault="007C7E8B" w:rsidP="007C7E8B">
      <w:pPr>
        <w:spacing w:before="120" w:line="360" w:lineRule="auto"/>
        <w:jc w:val="both"/>
        <w:rPr>
          <w:lang w:val="en-US"/>
        </w:rPr>
      </w:pPr>
    </w:p>
    <w:p w14:paraId="324C2DCC" w14:textId="77777777" w:rsidR="007C7E8B" w:rsidRDefault="007C7E8B" w:rsidP="007C7E8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F85B2BE" w14:textId="77777777" w:rsidR="007C7E8B" w:rsidRDefault="007C7E8B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26EF60" w14:textId="77777777" w:rsidR="007C7E8B" w:rsidRPr="00C56764" w:rsidRDefault="007C7E8B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RED Communication, Email: </w:t>
      </w:r>
      <w:hyperlink r:id="rId13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1F497D" w:themeColor="text2"/>
          <w:lang w:val="sr-Latn-RS"/>
        </w:rPr>
        <w:t>8</w:t>
      </w:r>
    </w:p>
    <w:p w14:paraId="6BBA133C" w14:textId="77777777" w:rsidR="007C7E8B" w:rsidRDefault="009379FC" w:rsidP="007C7E8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7C7E8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5C80CB13" w14:textId="77777777" w:rsidR="007C7E8B" w:rsidRPr="007F4B84" w:rsidRDefault="009379FC" w:rsidP="007C7E8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7C7E8B" w:rsidRPr="007F4B84">
          <w:rPr>
            <w:rStyle w:val="Hyperlink"/>
            <w:lang w:val="sr-Latn-RS"/>
          </w:rPr>
          <w:t>www.lidl.rs</w:t>
        </w:r>
      </w:hyperlink>
    </w:p>
    <w:p w14:paraId="53FB6F7E" w14:textId="77777777" w:rsidR="007C7E8B" w:rsidRPr="00695D5F" w:rsidRDefault="00563DA9" w:rsidP="007C7E8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7C7E8B">
          <w:rPr>
            <w:rStyle w:val="Hyperlink"/>
            <w:rFonts w:asciiTheme="minorHAnsi" w:hAnsiTheme="minorHAnsi" w:cstheme="minorHAnsi"/>
            <w:bCs/>
            <w:szCs w:val="22"/>
            <w:lang w:val="sr-Latn-RS"/>
          </w:rPr>
          <w:t>Media centar LINK</w:t>
        </w:r>
      </w:hyperlink>
    </w:p>
    <w:p w14:paraId="6FF11B93" w14:textId="77777777" w:rsidR="007C7E8B" w:rsidRPr="00B86C0A" w:rsidRDefault="00563DA9" w:rsidP="007C7E8B">
      <w:pPr>
        <w:jc w:val="both"/>
        <w:rPr>
          <w:rFonts w:asciiTheme="minorHAnsi" w:hAnsiTheme="minorHAnsi" w:cstheme="minorHAnsi"/>
          <w:bCs/>
          <w:color w:val="0000FF" w:themeColor="hyperlink"/>
          <w:u w:val="single"/>
          <w:lang w:val="sr-Latn-RS"/>
        </w:rPr>
      </w:pPr>
      <w:hyperlink r:id="rId17" w:history="1">
        <w:r w:rsidR="007C7E8B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3FC1B05" w14:textId="77777777" w:rsidR="00030154" w:rsidRPr="00F76A6C" w:rsidRDefault="00030154" w:rsidP="007C7E8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24F6C" w14:textId="77777777" w:rsidR="00E73CF1" w:rsidRDefault="00E73CF1" w:rsidP="003D467C">
      <w:pPr>
        <w:spacing w:after="0" w:line="240" w:lineRule="auto"/>
      </w:pPr>
      <w:r>
        <w:separator/>
      </w:r>
    </w:p>
  </w:endnote>
  <w:endnote w:type="continuationSeparator" w:id="0">
    <w:p w14:paraId="626231A8" w14:textId="77777777" w:rsidR="00E73CF1" w:rsidRDefault="00E73CF1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41C9D" w14:textId="77777777" w:rsidR="00E73CF1" w:rsidRDefault="00E73CF1" w:rsidP="003D467C">
      <w:pPr>
        <w:spacing w:after="0" w:line="240" w:lineRule="auto"/>
      </w:pPr>
      <w:r>
        <w:separator/>
      </w:r>
    </w:p>
  </w:footnote>
  <w:footnote w:type="continuationSeparator" w:id="0">
    <w:p w14:paraId="20BC1CDA" w14:textId="77777777" w:rsidR="00E73CF1" w:rsidRDefault="00E73CF1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21F3"/>
    <w:multiLevelType w:val="hybridMultilevel"/>
    <w:tmpl w:val="338CD1C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117165871">
    <w:abstractNumId w:val="2"/>
  </w:num>
  <w:num w:numId="2" w16cid:durableId="1164781754">
    <w:abstractNumId w:val="2"/>
  </w:num>
  <w:num w:numId="3" w16cid:durableId="786701719">
    <w:abstractNumId w:val="2"/>
  </w:num>
  <w:num w:numId="4" w16cid:durableId="1041828931">
    <w:abstractNumId w:val="2"/>
  </w:num>
  <w:num w:numId="5" w16cid:durableId="1696537995">
    <w:abstractNumId w:val="2"/>
  </w:num>
  <w:num w:numId="6" w16cid:durableId="647443619">
    <w:abstractNumId w:val="2"/>
  </w:num>
  <w:num w:numId="7" w16cid:durableId="117064511">
    <w:abstractNumId w:val="2"/>
  </w:num>
  <w:num w:numId="8" w16cid:durableId="1302540745">
    <w:abstractNumId w:val="2"/>
  </w:num>
  <w:num w:numId="9" w16cid:durableId="198594451">
    <w:abstractNumId w:val="2"/>
  </w:num>
  <w:num w:numId="10" w16cid:durableId="576793013">
    <w:abstractNumId w:val="2"/>
  </w:num>
  <w:num w:numId="11" w16cid:durableId="536622908">
    <w:abstractNumId w:val="1"/>
  </w:num>
  <w:num w:numId="12" w16cid:durableId="392849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4FC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8431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C7FD8"/>
    <w:rsid w:val="000D1C01"/>
    <w:rsid w:val="000D2256"/>
    <w:rsid w:val="000D3639"/>
    <w:rsid w:val="000E01BC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925"/>
    <w:rsid w:val="00114DEB"/>
    <w:rsid w:val="001162B3"/>
    <w:rsid w:val="0012101C"/>
    <w:rsid w:val="00121524"/>
    <w:rsid w:val="00126D10"/>
    <w:rsid w:val="00127DC9"/>
    <w:rsid w:val="00130B21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A0926"/>
    <w:rsid w:val="001B0F73"/>
    <w:rsid w:val="001C103B"/>
    <w:rsid w:val="001C1B10"/>
    <w:rsid w:val="001C5B40"/>
    <w:rsid w:val="001C74AA"/>
    <w:rsid w:val="001C7618"/>
    <w:rsid w:val="001C7A6D"/>
    <w:rsid w:val="001D787B"/>
    <w:rsid w:val="001E74D7"/>
    <w:rsid w:val="001F14E3"/>
    <w:rsid w:val="001F2080"/>
    <w:rsid w:val="001F29AE"/>
    <w:rsid w:val="00200A14"/>
    <w:rsid w:val="00201833"/>
    <w:rsid w:val="00202711"/>
    <w:rsid w:val="00202B7E"/>
    <w:rsid w:val="002034B6"/>
    <w:rsid w:val="0020478A"/>
    <w:rsid w:val="00205782"/>
    <w:rsid w:val="00210E3F"/>
    <w:rsid w:val="00217A03"/>
    <w:rsid w:val="00223A2A"/>
    <w:rsid w:val="00225D64"/>
    <w:rsid w:val="00226911"/>
    <w:rsid w:val="00226EE9"/>
    <w:rsid w:val="002332CA"/>
    <w:rsid w:val="00235FD7"/>
    <w:rsid w:val="00236D48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6EF"/>
    <w:rsid w:val="00297D7E"/>
    <w:rsid w:val="002A1A18"/>
    <w:rsid w:val="002A1B9E"/>
    <w:rsid w:val="002A29A7"/>
    <w:rsid w:val="002A37AE"/>
    <w:rsid w:val="002A4526"/>
    <w:rsid w:val="002B18D5"/>
    <w:rsid w:val="002B2627"/>
    <w:rsid w:val="002B2B93"/>
    <w:rsid w:val="002B41F0"/>
    <w:rsid w:val="002C088E"/>
    <w:rsid w:val="002C201C"/>
    <w:rsid w:val="002C41B0"/>
    <w:rsid w:val="002D2DA5"/>
    <w:rsid w:val="002D6F14"/>
    <w:rsid w:val="002E0238"/>
    <w:rsid w:val="002E1ED1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0CAA"/>
    <w:rsid w:val="00311833"/>
    <w:rsid w:val="0031364E"/>
    <w:rsid w:val="0032000A"/>
    <w:rsid w:val="00326E1F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C6768"/>
    <w:rsid w:val="003C712A"/>
    <w:rsid w:val="003D3A1B"/>
    <w:rsid w:val="003D467C"/>
    <w:rsid w:val="003D5465"/>
    <w:rsid w:val="003D7027"/>
    <w:rsid w:val="003E0678"/>
    <w:rsid w:val="003E2877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4865"/>
    <w:rsid w:val="00437072"/>
    <w:rsid w:val="00441318"/>
    <w:rsid w:val="00442C1C"/>
    <w:rsid w:val="00442FA0"/>
    <w:rsid w:val="00450107"/>
    <w:rsid w:val="00450BA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F6C"/>
    <w:rsid w:val="004B6055"/>
    <w:rsid w:val="004B6791"/>
    <w:rsid w:val="004C0683"/>
    <w:rsid w:val="004C0788"/>
    <w:rsid w:val="004C0884"/>
    <w:rsid w:val="004C0CD6"/>
    <w:rsid w:val="004C141C"/>
    <w:rsid w:val="004C68EA"/>
    <w:rsid w:val="004C6E67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3DA9"/>
    <w:rsid w:val="00564477"/>
    <w:rsid w:val="00566474"/>
    <w:rsid w:val="00570A96"/>
    <w:rsid w:val="00571308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103E"/>
    <w:rsid w:val="005B3C08"/>
    <w:rsid w:val="005B4CCB"/>
    <w:rsid w:val="005B6274"/>
    <w:rsid w:val="005B6CFB"/>
    <w:rsid w:val="005B7387"/>
    <w:rsid w:val="005C1564"/>
    <w:rsid w:val="005C2F8B"/>
    <w:rsid w:val="005C7DCF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3195E"/>
    <w:rsid w:val="00641635"/>
    <w:rsid w:val="00641772"/>
    <w:rsid w:val="00643137"/>
    <w:rsid w:val="00645B80"/>
    <w:rsid w:val="00650A15"/>
    <w:rsid w:val="0065267B"/>
    <w:rsid w:val="006661A8"/>
    <w:rsid w:val="006667C8"/>
    <w:rsid w:val="00666B07"/>
    <w:rsid w:val="0066735F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12E8"/>
    <w:rsid w:val="006F3D44"/>
    <w:rsid w:val="006F4DA0"/>
    <w:rsid w:val="006F78AD"/>
    <w:rsid w:val="007031A3"/>
    <w:rsid w:val="007049D8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A09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83BFC"/>
    <w:rsid w:val="0078766D"/>
    <w:rsid w:val="00790B47"/>
    <w:rsid w:val="00791B27"/>
    <w:rsid w:val="00793C2A"/>
    <w:rsid w:val="007944F4"/>
    <w:rsid w:val="0079568E"/>
    <w:rsid w:val="007A4C20"/>
    <w:rsid w:val="007A6EF4"/>
    <w:rsid w:val="007B0BE4"/>
    <w:rsid w:val="007B205E"/>
    <w:rsid w:val="007B4EA8"/>
    <w:rsid w:val="007C2B61"/>
    <w:rsid w:val="007C6500"/>
    <w:rsid w:val="007C7E8B"/>
    <w:rsid w:val="007D032F"/>
    <w:rsid w:val="007D53DB"/>
    <w:rsid w:val="007D632A"/>
    <w:rsid w:val="007D7E71"/>
    <w:rsid w:val="007E0E1D"/>
    <w:rsid w:val="007E4ACA"/>
    <w:rsid w:val="007E5499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5F47"/>
    <w:rsid w:val="0084159C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1A30"/>
    <w:rsid w:val="00882304"/>
    <w:rsid w:val="00883DF3"/>
    <w:rsid w:val="008852C3"/>
    <w:rsid w:val="00890158"/>
    <w:rsid w:val="008922D5"/>
    <w:rsid w:val="0089369F"/>
    <w:rsid w:val="008A00B7"/>
    <w:rsid w:val="008A05E8"/>
    <w:rsid w:val="008A43F3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4F4"/>
    <w:rsid w:val="008C6AB1"/>
    <w:rsid w:val="008D098A"/>
    <w:rsid w:val="008D0A6A"/>
    <w:rsid w:val="008D4910"/>
    <w:rsid w:val="008D67C8"/>
    <w:rsid w:val="008E2F14"/>
    <w:rsid w:val="008E499F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155D9"/>
    <w:rsid w:val="009211A9"/>
    <w:rsid w:val="009214A3"/>
    <w:rsid w:val="009365CB"/>
    <w:rsid w:val="00936FE7"/>
    <w:rsid w:val="009379FC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640C8"/>
    <w:rsid w:val="00970BFF"/>
    <w:rsid w:val="00974AED"/>
    <w:rsid w:val="00976688"/>
    <w:rsid w:val="00976E68"/>
    <w:rsid w:val="00982BAC"/>
    <w:rsid w:val="009868A8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59AB"/>
    <w:rsid w:val="009D6FA0"/>
    <w:rsid w:val="009E7193"/>
    <w:rsid w:val="009F36AA"/>
    <w:rsid w:val="009F6C8B"/>
    <w:rsid w:val="009F6DDC"/>
    <w:rsid w:val="009F720F"/>
    <w:rsid w:val="009F72F8"/>
    <w:rsid w:val="00A003A8"/>
    <w:rsid w:val="00A01631"/>
    <w:rsid w:val="00A030EF"/>
    <w:rsid w:val="00A03442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458B1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F62"/>
    <w:rsid w:val="00AC0256"/>
    <w:rsid w:val="00AC2903"/>
    <w:rsid w:val="00AC6353"/>
    <w:rsid w:val="00AC641A"/>
    <w:rsid w:val="00AD6071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0299"/>
    <w:rsid w:val="00B022EF"/>
    <w:rsid w:val="00B105AC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67F92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0E4F"/>
    <w:rsid w:val="00BF2903"/>
    <w:rsid w:val="00BF3C9F"/>
    <w:rsid w:val="00BF4B94"/>
    <w:rsid w:val="00BF4F85"/>
    <w:rsid w:val="00BF58BF"/>
    <w:rsid w:val="00BF6173"/>
    <w:rsid w:val="00C01665"/>
    <w:rsid w:val="00C05E30"/>
    <w:rsid w:val="00C077D8"/>
    <w:rsid w:val="00C1083E"/>
    <w:rsid w:val="00C11397"/>
    <w:rsid w:val="00C12526"/>
    <w:rsid w:val="00C13D72"/>
    <w:rsid w:val="00C20ECB"/>
    <w:rsid w:val="00C22874"/>
    <w:rsid w:val="00C24D51"/>
    <w:rsid w:val="00C25D08"/>
    <w:rsid w:val="00C264AC"/>
    <w:rsid w:val="00C30E9D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2469"/>
    <w:rsid w:val="00C65EB1"/>
    <w:rsid w:val="00C73855"/>
    <w:rsid w:val="00C7494C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1F25"/>
    <w:rsid w:val="00CE454F"/>
    <w:rsid w:val="00CF0B6C"/>
    <w:rsid w:val="00CF3639"/>
    <w:rsid w:val="00CF4E1A"/>
    <w:rsid w:val="00D00248"/>
    <w:rsid w:val="00D00D94"/>
    <w:rsid w:val="00D0311F"/>
    <w:rsid w:val="00D1223B"/>
    <w:rsid w:val="00D1566F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36F95"/>
    <w:rsid w:val="00D41C4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65F56"/>
    <w:rsid w:val="00D7613C"/>
    <w:rsid w:val="00D774D4"/>
    <w:rsid w:val="00D7752B"/>
    <w:rsid w:val="00D77E44"/>
    <w:rsid w:val="00D923A3"/>
    <w:rsid w:val="00D97A59"/>
    <w:rsid w:val="00DA0CA7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26E3E"/>
    <w:rsid w:val="00E317CC"/>
    <w:rsid w:val="00E3594C"/>
    <w:rsid w:val="00E40238"/>
    <w:rsid w:val="00E4160C"/>
    <w:rsid w:val="00E43E62"/>
    <w:rsid w:val="00E44B99"/>
    <w:rsid w:val="00E45AE7"/>
    <w:rsid w:val="00E5196F"/>
    <w:rsid w:val="00E51A50"/>
    <w:rsid w:val="00E60800"/>
    <w:rsid w:val="00E64DC9"/>
    <w:rsid w:val="00E664E0"/>
    <w:rsid w:val="00E67954"/>
    <w:rsid w:val="00E67D61"/>
    <w:rsid w:val="00E71C54"/>
    <w:rsid w:val="00E722C1"/>
    <w:rsid w:val="00E73CF1"/>
    <w:rsid w:val="00E76C72"/>
    <w:rsid w:val="00E77634"/>
    <w:rsid w:val="00E83BD3"/>
    <w:rsid w:val="00E87517"/>
    <w:rsid w:val="00E9025E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E1E93"/>
    <w:rsid w:val="00EE2D08"/>
    <w:rsid w:val="00EE317E"/>
    <w:rsid w:val="00EE390E"/>
    <w:rsid w:val="00EE5689"/>
    <w:rsid w:val="00EE5CC1"/>
    <w:rsid w:val="00EE75DF"/>
    <w:rsid w:val="00EF3D8F"/>
    <w:rsid w:val="00EF4BC1"/>
    <w:rsid w:val="00EF686F"/>
    <w:rsid w:val="00EF7106"/>
    <w:rsid w:val="00EF778C"/>
    <w:rsid w:val="00F043A5"/>
    <w:rsid w:val="00F06877"/>
    <w:rsid w:val="00F07D7E"/>
    <w:rsid w:val="00F12B2F"/>
    <w:rsid w:val="00F22FDD"/>
    <w:rsid w:val="00F26579"/>
    <w:rsid w:val="00F3019E"/>
    <w:rsid w:val="00F34AE1"/>
    <w:rsid w:val="00F36844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3534"/>
    <w:rsid w:val="00F86498"/>
    <w:rsid w:val="00F907C3"/>
    <w:rsid w:val="00F9711A"/>
    <w:rsid w:val="00FB19ED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7C7E8B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7C7E8B"/>
    <w:rPr>
      <w:rFonts w:ascii="Calibri" w:eastAsiaTheme="minorHAnsi" w:hAnsi="Calibri" w:cstheme="minorBidi"/>
      <w:sz w:val="22"/>
      <w:szCs w:val="21"/>
      <w:lang w:val="sr-Latn-R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4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Marija Kojčić</cp:lastModifiedBy>
  <cp:revision>7</cp:revision>
  <dcterms:created xsi:type="dcterms:W3CDTF">2023-10-24T13:24:00Z</dcterms:created>
  <dcterms:modified xsi:type="dcterms:W3CDTF">2023-11-03T14:35:00Z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