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011C2" w14:textId="5E91B6F0" w:rsidR="00CF6D28" w:rsidRPr="0020580E" w:rsidRDefault="0020580E" w:rsidP="0020580E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 xml:space="preserve">LIDL </w:t>
      </w:r>
      <w:r w:rsidR="00083069">
        <w:rPr>
          <w:b/>
          <w:bCs/>
          <w:caps/>
          <w:color w:val="004799"/>
          <w:sz w:val="36"/>
          <w:szCs w:val="32"/>
          <w:lang w:val="sr-Latn-RS"/>
        </w:rPr>
        <w:t>URUČIO</w:t>
      </w:r>
      <w:r>
        <w:rPr>
          <w:b/>
          <w:bCs/>
          <w:caps/>
          <w:color w:val="004799"/>
          <w:sz w:val="36"/>
          <w:szCs w:val="32"/>
          <w:lang w:val="sr-Latn-RS"/>
        </w:rPr>
        <w:t xml:space="preserve"> BMW AUTOMOBIL SREĆNOM DOBITNIKU</w:t>
      </w:r>
    </w:p>
    <w:p w14:paraId="6002E72E" w14:textId="3B475FDE" w:rsidR="00F13F75" w:rsidRPr="00F6359E" w:rsidRDefault="00CF6D28" w:rsidP="00F13F75">
      <w:pPr>
        <w:jc w:val="both"/>
        <w:rPr>
          <w:b/>
          <w:bCs/>
          <w:lang w:val="sr-Latn-RS"/>
        </w:rPr>
      </w:pPr>
      <w:r w:rsidRPr="00F6359E">
        <w:rPr>
          <w:b/>
          <w:bCs/>
          <w:lang w:val="sr-Latn-RS"/>
        </w:rPr>
        <w:t xml:space="preserve">Danas je u Lidl prodavnici na adresi Save Maškovića 4 u Beogradu, dodeljena glavna nagrada </w:t>
      </w:r>
      <w:r w:rsidR="00240A47" w:rsidRPr="00F6359E">
        <w:rPr>
          <w:b/>
          <w:bCs/>
          <w:lang w:val="sr-Latn-RS"/>
        </w:rPr>
        <w:t>„</w:t>
      </w:r>
      <w:r w:rsidRPr="00F6359E">
        <w:rPr>
          <w:b/>
          <w:bCs/>
          <w:lang w:val="sr-Latn-RS"/>
        </w:rPr>
        <w:t>Lidl Plus</w:t>
      </w:r>
      <w:r w:rsidR="00240A47" w:rsidRPr="00F6359E">
        <w:rPr>
          <w:b/>
          <w:bCs/>
          <w:lang w:val="sr-Latn-RS"/>
        </w:rPr>
        <w:t xml:space="preserve"> 2023“</w:t>
      </w:r>
      <w:r w:rsidRPr="00F6359E">
        <w:rPr>
          <w:b/>
          <w:bCs/>
          <w:lang w:val="sr-Latn-RS"/>
        </w:rPr>
        <w:t xml:space="preserve"> nagradne igre</w:t>
      </w:r>
      <w:r w:rsidR="000E3F87" w:rsidRPr="00F6359E">
        <w:rPr>
          <w:b/>
          <w:bCs/>
          <w:lang w:val="sr-Latn-RS"/>
        </w:rPr>
        <w:t xml:space="preserve">, automobil </w:t>
      </w:r>
      <w:r w:rsidR="000E3F87" w:rsidRPr="00330D37">
        <w:rPr>
          <w:b/>
          <w:bCs/>
          <w:i/>
          <w:iCs/>
          <w:lang w:val="sr-Latn-RS"/>
        </w:rPr>
        <w:t>BMW 216D</w:t>
      </w:r>
      <w:r w:rsidR="00330D37" w:rsidRPr="00330D37">
        <w:rPr>
          <w:i/>
          <w:iCs/>
          <w:lang w:val="sr-Latn-RS"/>
        </w:rPr>
        <w:t xml:space="preserve"> </w:t>
      </w:r>
      <w:r w:rsidR="00330D37" w:rsidRPr="00330D37">
        <w:rPr>
          <w:b/>
          <w:bCs/>
          <w:i/>
          <w:iCs/>
          <w:lang w:val="sr-Latn-RS"/>
        </w:rPr>
        <w:t>Gran Coupe</w:t>
      </w:r>
      <w:r w:rsidR="000E3F87" w:rsidRPr="00F6359E">
        <w:rPr>
          <w:b/>
          <w:bCs/>
          <w:lang w:val="sr-Latn-RS"/>
        </w:rPr>
        <w:t xml:space="preserve">, kojeg je osvojio </w:t>
      </w:r>
      <w:r w:rsidRPr="00F6359E">
        <w:rPr>
          <w:b/>
          <w:bCs/>
          <w:lang w:val="sr-Latn-RS"/>
        </w:rPr>
        <w:t>Đorđ</w:t>
      </w:r>
      <w:r w:rsidR="0020580E" w:rsidRPr="00F6359E">
        <w:rPr>
          <w:b/>
          <w:bCs/>
          <w:lang w:val="sr-Latn-RS"/>
        </w:rPr>
        <w:t>e</w:t>
      </w:r>
      <w:r w:rsidRPr="00F6359E">
        <w:rPr>
          <w:b/>
          <w:bCs/>
          <w:lang w:val="sr-Latn-RS"/>
        </w:rPr>
        <w:t xml:space="preserve"> Lazić</w:t>
      </w:r>
      <w:r w:rsidR="00C93511" w:rsidRPr="00F6359E">
        <w:rPr>
          <w:b/>
          <w:bCs/>
          <w:lang w:val="sr-Latn-RS"/>
        </w:rPr>
        <w:t xml:space="preserve"> iz Beograda</w:t>
      </w:r>
      <w:r w:rsidR="000E3F87" w:rsidRPr="00F6359E">
        <w:rPr>
          <w:b/>
          <w:bCs/>
          <w:lang w:val="sr-Latn-RS"/>
        </w:rPr>
        <w:t>. Izvučeni</w:t>
      </w:r>
      <w:r w:rsidR="0020580E" w:rsidRPr="00F6359E">
        <w:rPr>
          <w:b/>
          <w:bCs/>
          <w:lang w:val="sr-Latn-RS"/>
        </w:rPr>
        <w:t xml:space="preserve"> su i dobitnici</w:t>
      </w:r>
      <w:r w:rsidR="000E3F87" w:rsidRPr="00F6359E">
        <w:rPr>
          <w:b/>
          <w:bCs/>
          <w:lang w:val="sr-Latn-RS"/>
        </w:rPr>
        <w:t xml:space="preserve"> preostalih nagrada,</w:t>
      </w:r>
      <w:r w:rsidR="00C93511" w:rsidRPr="00F6359E">
        <w:rPr>
          <w:b/>
          <w:bCs/>
          <w:lang w:val="sr-Latn-RS"/>
        </w:rPr>
        <w:t xml:space="preserve"> 10</w:t>
      </w:r>
      <w:r w:rsidR="0020580E" w:rsidRPr="00F6359E">
        <w:rPr>
          <w:b/>
          <w:bCs/>
          <w:lang w:val="sr-Latn-RS"/>
        </w:rPr>
        <w:t xml:space="preserve"> iPhone 14 telefona, kao i </w:t>
      </w:r>
      <w:r w:rsidR="00C93511" w:rsidRPr="00F6359E">
        <w:rPr>
          <w:b/>
          <w:bCs/>
          <w:lang w:val="sr-Latn-RS"/>
        </w:rPr>
        <w:t xml:space="preserve">50 </w:t>
      </w:r>
      <w:r w:rsidR="0020580E" w:rsidRPr="00F6359E">
        <w:rPr>
          <w:b/>
          <w:bCs/>
          <w:lang w:val="sr-Latn-RS"/>
        </w:rPr>
        <w:t>vaučera za kupovinu</w:t>
      </w:r>
      <w:r w:rsidR="000E3F87" w:rsidRPr="00F6359E">
        <w:rPr>
          <w:b/>
          <w:bCs/>
          <w:lang w:val="sr-Latn-RS"/>
        </w:rPr>
        <w:t xml:space="preserve"> u</w:t>
      </w:r>
      <w:r w:rsidR="00E43517">
        <w:rPr>
          <w:b/>
          <w:bCs/>
          <w:lang w:val="sr-Latn-RS"/>
        </w:rPr>
        <w:t xml:space="preserve"> Lidlu u</w:t>
      </w:r>
      <w:r w:rsidR="000E3F87" w:rsidRPr="00F6359E">
        <w:rPr>
          <w:b/>
          <w:bCs/>
          <w:lang w:val="sr-Latn-RS"/>
        </w:rPr>
        <w:t xml:space="preserve"> iznosu od 15.000 dinara</w:t>
      </w:r>
      <w:r w:rsidR="00DE46E0" w:rsidRPr="00F6359E">
        <w:rPr>
          <w:b/>
          <w:bCs/>
          <w:lang w:val="sr-Latn-RS"/>
        </w:rPr>
        <w:t>.</w:t>
      </w:r>
    </w:p>
    <w:p w14:paraId="14893025" w14:textId="42A057AA" w:rsidR="00A32178" w:rsidRDefault="00A32178" w:rsidP="00A32178">
      <w:pPr>
        <w:jc w:val="both"/>
        <w:rPr>
          <w:lang w:val="sr-Latn-RS"/>
        </w:rPr>
      </w:pPr>
      <w:r>
        <w:rPr>
          <w:lang w:val="sr-Latn-RS"/>
        </w:rPr>
        <w:t>Đorđu Laziću</w:t>
      </w:r>
      <w:r w:rsidRPr="00C93511">
        <w:rPr>
          <w:lang w:val="sr-Latn-RS"/>
        </w:rPr>
        <w:t xml:space="preserve"> su</w:t>
      </w:r>
      <w:r>
        <w:rPr>
          <w:lang w:val="sr-Latn-RS"/>
        </w:rPr>
        <w:t xml:space="preserve"> predstavnici kompanije Lidl Srbija </w:t>
      </w:r>
      <w:r w:rsidR="00F6359E">
        <w:rPr>
          <w:lang w:val="sr-Latn-RS"/>
        </w:rPr>
        <w:t xml:space="preserve">danas </w:t>
      </w:r>
      <w:r w:rsidRPr="00C93511">
        <w:rPr>
          <w:lang w:val="sr-Latn-RS"/>
        </w:rPr>
        <w:t xml:space="preserve">svečano </w:t>
      </w:r>
      <w:r>
        <w:rPr>
          <w:lang w:val="sr-Latn-RS"/>
        </w:rPr>
        <w:t>uručili</w:t>
      </w:r>
      <w:r w:rsidRPr="00C93511">
        <w:rPr>
          <w:lang w:val="sr-Latn-RS"/>
        </w:rPr>
        <w:t xml:space="preserve"> ključev</w:t>
      </w:r>
      <w:r>
        <w:rPr>
          <w:lang w:val="sr-Latn-RS"/>
        </w:rPr>
        <w:t>e</w:t>
      </w:r>
      <w:r w:rsidRPr="00C93511">
        <w:rPr>
          <w:lang w:val="sr-Latn-RS"/>
        </w:rPr>
        <w:t xml:space="preserve"> novog automobila ispred </w:t>
      </w:r>
      <w:r>
        <w:rPr>
          <w:lang w:val="sr-Latn-RS"/>
        </w:rPr>
        <w:t xml:space="preserve">Lidl </w:t>
      </w:r>
      <w:r w:rsidRPr="00C93511">
        <w:rPr>
          <w:lang w:val="sr-Latn-RS"/>
        </w:rPr>
        <w:t xml:space="preserve">prodavnice na </w:t>
      </w:r>
      <w:r>
        <w:rPr>
          <w:lang w:val="sr-Latn-RS"/>
        </w:rPr>
        <w:t>Trošarini, u Beogradu,</w:t>
      </w:r>
      <w:r w:rsidRPr="00C93511">
        <w:rPr>
          <w:lang w:val="sr-Latn-RS"/>
        </w:rPr>
        <w:t xml:space="preserve"> u kojoj je </w:t>
      </w:r>
      <w:r>
        <w:rPr>
          <w:lang w:val="sr-Latn-RS"/>
        </w:rPr>
        <w:t>u martu obavio</w:t>
      </w:r>
      <w:r w:rsidRPr="00C93511">
        <w:rPr>
          <w:lang w:val="sr-Latn-RS"/>
        </w:rPr>
        <w:t xml:space="preserve"> srećnu kupovinu</w:t>
      </w:r>
      <w:r>
        <w:rPr>
          <w:lang w:val="sr-Latn-RS"/>
        </w:rPr>
        <w:t xml:space="preserve"> i gde je skeniranjem svoje Lidl Plus digitalne </w:t>
      </w:r>
      <w:r w:rsidR="00F6359E">
        <w:rPr>
          <w:lang w:val="sr-Latn-RS"/>
        </w:rPr>
        <w:t>kartice postao učesnik „Lidl Plus 2023“ nagradne igre.</w:t>
      </w:r>
    </w:p>
    <w:p w14:paraId="066B247F" w14:textId="269A2EF8" w:rsidR="00E1045F" w:rsidRPr="00C93511" w:rsidRDefault="00E1045F" w:rsidP="00A32178">
      <w:pPr>
        <w:jc w:val="both"/>
        <w:rPr>
          <w:lang w:val="sr-Latn-RS"/>
        </w:rPr>
      </w:pPr>
      <w:r>
        <w:rPr>
          <w:lang w:val="sr-Latn-RS"/>
        </w:rPr>
        <w:t>„</w:t>
      </w:r>
      <w:r w:rsidRPr="008103DB">
        <w:rPr>
          <w:i/>
          <w:iCs/>
          <w:lang w:val="sr-Latn-RS"/>
        </w:rPr>
        <w:t>Osećam veliko uzbuđenje što sam upravo ja dobitnik BMW automobila, što nisam očekivao ali sa Lidlom uvek treba očekivati iznenađenja. Ova Lidl prodavnica mi je u neposrednom komšiluku, te ov</w:t>
      </w:r>
      <w:r w:rsidR="008103DB" w:rsidRPr="008103DB">
        <w:rPr>
          <w:i/>
          <w:iCs/>
          <w:lang w:val="sr-Latn-RS"/>
        </w:rPr>
        <w:t>d</w:t>
      </w:r>
      <w:r w:rsidRPr="008103DB">
        <w:rPr>
          <w:i/>
          <w:iCs/>
          <w:lang w:val="sr-Latn-RS"/>
        </w:rPr>
        <w:t>e najčešće obavljam kupovinu, ali nisam ni slutio da će mi doneti sreću. Automobil ćemo voziti moj sin i ja – delimo na ravne časti</w:t>
      </w:r>
      <w:r>
        <w:rPr>
          <w:lang w:val="sr-Latn-RS"/>
        </w:rPr>
        <w:t xml:space="preserve">“, izjavio je </w:t>
      </w:r>
      <w:r w:rsidRPr="008103DB">
        <w:rPr>
          <w:b/>
          <w:bCs/>
          <w:lang w:val="sr-Latn-RS"/>
        </w:rPr>
        <w:t>srećni dobitnik, Đorđe Lazić.</w:t>
      </w:r>
    </w:p>
    <w:p w14:paraId="7D761F64" w14:textId="59241C36" w:rsidR="00F6359E" w:rsidRPr="00A32178" w:rsidRDefault="00F6359E" w:rsidP="00F6359E">
      <w:pPr>
        <w:jc w:val="both"/>
        <w:rPr>
          <w:b/>
          <w:bCs/>
          <w:lang w:val="sr-Latn-RS"/>
        </w:rPr>
      </w:pPr>
      <w:r>
        <w:rPr>
          <w:lang w:val="sr-Latn-RS"/>
        </w:rPr>
        <w:t>„</w:t>
      </w:r>
      <w:r w:rsidRPr="000E3F87">
        <w:rPr>
          <w:i/>
          <w:iCs/>
          <w:lang w:val="sr-Latn-RS"/>
        </w:rPr>
        <w:t xml:space="preserve">Danas smo zajedno sa dobitnicima „Lidl Plus 2023“ nagradne igre simbolično </w:t>
      </w:r>
      <w:r w:rsidR="00330D37">
        <w:rPr>
          <w:i/>
          <w:iCs/>
          <w:lang w:val="sr-Latn-RS"/>
        </w:rPr>
        <w:t>obeležili</w:t>
      </w:r>
      <w:r w:rsidR="00330D37" w:rsidRPr="000E3F87">
        <w:rPr>
          <w:i/>
          <w:iCs/>
          <w:lang w:val="sr-Latn-RS"/>
        </w:rPr>
        <w:t xml:space="preserve"> </w:t>
      </w:r>
      <w:r w:rsidR="00330D37">
        <w:rPr>
          <w:i/>
          <w:iCs/>
          <w:lang w:val="sr-Latn-RS"/>
        </w:rPr>
        <w:t>godišnjicu</w:t>
      </w:r>
      <w:r w:rsidRPr="000E3F87">
        <w:rPr>
          <w:i/>
          <w:iCs/>
          <w:lang w:val="sr-Latn-RS"/>
        </w:rPr>
        <w:t xml:space="preserve"> Lidl Plus aplikacije. Zahvaljujemo se svim korisnicima </w:t>
      </w:r>
      <w:r>
        <w:rPr>
          <w:i/>
          <w:iCs/>
          <w:lang w:val="sr-Latn-RS"/>
        </w:rPr>
        <w:t>našeg</w:t>
      </w:r>
      <w:r w:rsidRPr="000E3F87">
        <w:rPr>
          <w:i/>
          <w:iCs/>
          <w:lang w:val="sr-Latn-RS"/>
        </w:rPr>
        <w:t xml:space="preserve"> programa lojalnosti što su nam ukazali </w:t>
      </w:r>
      <w:r>
        <w:rPr>
          <w:i/>
          <w:iCs/>
          <w:lang w:val="sr-Latn-RS"/>
        </w:rPr>
        <w:t xml:space="preserve">svoje </w:t>
      </w:r>
      <w:r w:rsidRPr="000E3F87">
        <w:rPr>
          <w:i/>
          <w:iCs/>
          <w:lang w:val="sr-Latn-RS"/>
        </w:rPr>
        <w:t>poverenje i bili deo naše prve Lidl Plus godine</w:t>
      </w:r>
      <w:r>
        <w:rPr>
          <w:lang w:val="sr-Latn-RS"/>
        </w:rPr>
        <w:t xml:space="preserve">“, izjavila je </w:t>
      </w:r>
      <w:r w:rsidRPr="00B31C32">
        <w:rPr>
          <w:b/>
          <w:bCs/>
          <w:lang w:val="sr-Latn-RS"/>
        </w:rPr>
        <w:t xml:space="preserve">rukovodilac </w:t>
      </w:r>
      <w:r w:rsidR="00C400D1">
        <w:rPr>
          <w:b/>
          <w:bCs/>
          <w:lang w:val="sr-Latn-RS"/>
        </w:rPr>
        <w:t>K</w:t>
      </w:r>
      <w:r w:rsidRPr="00B31C32">
        <w:rPr>
          <w:b/>
          <w:bCs/>
          <w:lang w:val="sr-Latn-RS"/>
        </w:rPr>
        <w:t>orporativnih komunikacija u Lidlu Srbija Jasmina Šrndić.</w:t>
      </w:r>
    </w:p>
    <w:p w14:paraId="13061818" w14:textId="708862B6" w:rsidR="00F6359E" w:rsidRDefault="001968C8" w:rsidP="00F6359E">
      <w:pPr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sr-Latn-RS"/>
        </w:rPr>
        <w:t>Rođendanska Lidl Plus nagradna igra trajala je od</w:t>
      </w:r>
      <w:r w:rsidRPr="00B31C32">
        <w:rPr>
          <w:color w:val="000000" w:themeColor="text1"/>
          <w:lang w:val="sr-Latn-RS"/>
        </w:rPr>
        <w:t xml:space="preserve"> 2. do 31. marta,</w:t>
      </w:r>
      <w:r>
        <w:rPr>
          <w:color w:val="000000" w:themeColor="text1"/>
          <w:lang w:val="sr-Latn-RS"/>
        </w:rPr>
        <w:t xml:space="preserve"> a p</w:t>
      </w:r>
      <w:r w:rsidRPr="001968C8">
        <w:rPr>
          <w:color w:val="000000" w:themeColor="text1"/>
          <w:lang w:val="sr-Latn-RS"/>
        </w:rPr>
        <w:t xml:space="preserve">ravo na učešće imali su svi potrošači koji su </w:t>
      </w:r>
      <w:r w:rsidR="00C93511">
        <w:rPr>
          <w:color w:val="000000" w:themeColor="text1"/>
          <w:lang w:val="sr-Latn-RS"/>
        </w:rPr>
        <w:t xml:space="preserve">u bilo kojoj Lidl prodavnici </w:t>
      </w:r>
      <w:r w:rsidRPr="001968C8">
        <w:rPr>
          <w:color w:val="000000" w:themeColor="text1"/>
          <w:lang w:val="sr-Latn-RS"/>
        </w:rPr>
        <w:t>ostvarili kupovinu u vrednosti od 1.</w:t>
      </w:r>
      <w:r w:rsidR="00313EBD">
        <w:rPr>
          <w:color w:val="000000" w:themeColor="text1"/>
          <w:lang w:val="sr-Latn-RS"/>
        </w:rPr>
        <w:t>8</w:t>
      </w:r>
      <w:r w:rsidRPr="001968C8">
        <w:rPr>
          <w:color w:val="000000" w:themeColor="text1"/>
          <w:lang w:val="sr-Latn-RS"/>
        </w:rPr>
        <w:t>00 dinara</w:t>
      </w:r>
      <w:r w:rsidR="00C93511">
        <w:rPr>
          <w:color w:val="000000" w:themeColor="text1"/>
          <w:lang w:val="sr-Latn-RS"/>
        </w:rPr>
        <w:t xml:space="preserve"> </w:t>
      </w:r>
      <w:r w:rsidRPr="001968C8">
        <w:rPr>
          <w:color w:val="000000" w:themeColor="text1"/>
          <w:lang w:val="sr-Latn-RS"/>
        </w:rPr>
        <w:t>i na kasi skenira</w:t>
      </w:r>
      <w:r>
        <w:rPr>
          <w:color w:val="000000" w:themeColor="text1"/>
          <w:lang w:val="sr-Latn-RS"/>
        </w:rPr>
        <w:t>li</w:t>
      </w:r>
      <w:r w:rsidRPr="001968C8">
        <w:rPr>
          <w:color w:val="000000" w:themeColor="text1"/>
          <w:lang w:val="sr-Latn-RS"/>
        </w:rPr>
        <w:t xml:space="preserve"> svoju Lidl Plus karticu.</w:t>
      </w:r>
      <w:r>
        <w:rPr>
          <w:color w:val="000000" w:themeColor="text1"/>
          <w:lang w:val="sr-Latn-RS"/>
        </w:rPr>
        <w:t xml:space="preserve"> </w:t>
      </w:r>
      <w:r w:rsidR="00C400D1">
        <w:rPr>
          <w:color w:val="000000" w:themeColor="text1"/>
          <w:lang w:val="sr-Latn-RS"/>
        </w:rPr>
        <w:t xml:space="preserve">Nagrade koje su obezbeđene dobitnicima su BMW kao glavna nagrada, 10 iPhone 14 telefona i 50 vaučera za kupovinu u Lidlu </w:t>
      </w:r>
      <w:r w:rsidR="00C400D1" w:rsidRPr="00C400D1">
        <w:rPr>
          <w:lang w:val="sr-Latn-RS"/>
        </w:rPr>
        <w:t>u iznosu od 15.000 dinara</w:t>
      </w:r>
      <w:r w:rsidR="0049328B">
        <w:rPr>
          <w:color w:val="000000" w:themeColor="text1"/>
          <w:lang w:val="sr-Latn-RS"/>
        </w:rPr>
        <w:t>.</w:t>
      </w:r>
      <w:r w:rsidR="00F6359E">
        <w:rPr>
          <w:color w:val="000000" w:themeColor="text1"/>
          <w:lang w:val="sr-Latn-RS"/>
        </w:rPr>
        <w:t xml:space="preserve"> </w:t>
      </w:r>
      <w:r w:rsidR="00C93511" w:rsidRPr="00C93511">
        <w:rPr>
          <w:color w:val="000000" w:themeColor="text1"/>
          <w:lang w:val="sr-Latn-RS"/>
        </w:rPr>
        <w:t>Spisak dobitnika svih nagrada „</w:t>
      </w:r>
      <w:r w:rsidR="00C93511">
        <w:rPr>
          <w:color w:val="000000" w:themeColor="text1"/>
          <w:lang w:val="sr-Latn-RS"/>
        </w:rPr>
        <w:t>Lidl Plus 2023</w:t>
      </w:r>
      <w:r w:rsidR="00C93511" w:rsidRPr="00C93511">
        <w:rPr>
          <w:color w:val="000000" w:themeColor="text1"/>
          <w:lang w:val="sr-Latn-RS"/>
        </w:rPr>
        <w:t xml:space="preserve">“ nagradne igre može se pronaći na sajtu kompanije: </w:t>
      </w:r>
      <w:r w:rsidR="00000000">
        <w:fldChar w:fldCharType="begin"/>
      </w:r>
      <w:r w:rsidR="00000000">
        <w:instrText>HYPERLINK "https://www.lidl.rs/lidl-plus/lidl-plus-nagradna-igra/pravila-nagradne-igre-u-robi-i-uslugama-lidl-plus-2023"</w:instrText>
      </w:r>
      <w:r w:rsidR="00000000">
        <w:fldChar w:fldCharType="separate"/>
      </w:r>
      <w:r w:rsidR="00C93511" w:rsidRPr="00483B69">
        <w:rPr>
          <w:rStyle w:val="Hyperlink"/>
          <w:lang w:val="sr-Latn-RS"/>
        </w:rPr>
        <w:t>www.lidl.rs</w:t>
      </w:r>
      <w:r w:rsidR="00000000">
        <w:rPr>
          <w:rStyle w:val="Hyperlink"/>
          <w:lang w:val="sr-Latn-RS"/>
        </w:rPr>
        <w:fldChar w:fldCharType="end"/>
      </w:r>
      <w:r w:rsidR="00C93511">
        <w:rPr>
          <w:color w:val="000000" w:themeColor="text1"/>
          <w:lang w:val="sr-Latn-RS"/>
        </w:rPr>
        <w:t xml:space="preserve"> . </w:t>
      </w:r>
    </w:p>
    <w:p w14:paraId="719433B5" w14:textId="184C8A35" w:rsidR="00C93511" w:rsidRPr="00B31C32" w:rsidRDefault="00F6359E" w:rsidP="00F13F75">
      <w:pPr>
        <w:jc w:val="both"/>
        <w:rPr>
          <w:color w:val="000000" w:themeColor="text1"/>
          <w:lang w:val="sr-Latn-RS"/>
        </w:rPr>
      </w:pPr>
      <w:r w:rsidRPr="00EF7473">
        <w:rPr>
          <w:lang w:val="sr-Latn-RS"/>
        </w:rPr>
        <w:t>Lidl Plus</w:t>
      </w:r>
      <w:r>
        <w:rPr>
          <w:lang w:val="sr-Latn-RS"/>
        </w:rPr>
        <w:t xml:space="preserve"> aplikacija </w:t>
      </w:r>
      <w:r w:rsidR="00B23158">
        <w:rPr>
          <w:lang w:val="sr-Latn-RS"/>
        </w:rPr>
        <w:t>predstavlja</w:t>
      </w:r>
      <w:r w:rsidRPr="00EF7473">
        <w:rPr>
          <w:lang w:val="sr-Latn-RS"/>
        </w:rPr>
        <w:t xml:space="preserve"> digitalni program lojalnosti</w:t>
      </w:r>
      <w:r>
        <w:rPr>
          <w:lang w:val="sr-Latn-RS"/>
        </w:rPr>
        <w:t xml:space="preserve"> putem kog potrošači sk</w:t>
      </w:r>
      <w:r w:rsidRPr="00EF7473">
        <w:rPr>
          <w:lang w:val="sr-Latn-RS"/>
        </w:rPr>
        <w:t>enira</w:t>
      </w:r>
      <w:r>
        <w:rPr>
          <w:lang w:val="sr-Latn-RS"/>
        </w:rPr>
        <w:t>njem</w:t>
      </w:r>
      <w:r w:rsidRPr="00EF7473">
        <w:rPr>
          <w:lang w:val="sr-Latn-RS"/>
        </w:rPr>
        <w:t xml:space="preserve"> </w:t>
      </w:r>
      <w:r>
        <w:rPr>
          <w:lang w:val="sr-Latn-RS"/>
        </w:rPr>
        <w:t xml:space="preserve">svoje digitalne kartice </w:t>
      </w:r>
      <w:r w:rsidRPr="00EF7473">
        <w:rPr>
          <w:lang w:val="sr-Latn-RS"/>
        </w:rPr>
        <w:t>prilikom plaćanja na kasi</w:t>
      </w:r>
      <w:r>
        <w:rPr>
          <w:lang w:val="sr-Latn-RS"/>
        </w:rPr>
        <w:t xml:space="preserve"> u Lidl prodavnicama, ostvaruju uštede</w:t>
      </w:r>
      <w:r w:rsidR="00083069">
        <w:rPr>
          <w:lang w:val="sr-Latn-RS"/>
        </w:rPr>
        <w:t xml:space="preserve">. </w:t>
      </w:r>
      <w:r w:rsidRPr="00083069">
        <w:rPr>
          <w:b/>
          <w:bCs/>
          <w:lang w:val="sr-Latn-RS"/>
        </w:rPr>
        <w:t>Od nedavno, korisnicima su dostupni i specijalno kreirani kuponi za povoljniju kupovinu i kod Lidl Plus partnera: Erste Bank, Gigatron, A1 Srbija, Generali Osiguranje Srbija, Fitpass, Zepter International i Opera i teatar Madlenianum.</w:t>
      </w:r>
    </w:p>
    <w:p w14:paraId="66B863AB" w14:textId="14AAE0E2" w:rsidR="00507508" w:rsidRDefault="00507508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7F898037" w14:textId="77777777" w:rsidR="00085BE8" w:rsidRPr="00085BE8" w:rsidRDefault="00085BE8" w:rsidP="00085BE8">
      <w:pPr>
        <w:spacing w:after="160" w:line="259" w:lineRule="auto"/>
        <w:jc w:val="both"/>
        <w:rPr>
          <w:lang w:val="sr-Latn-RS"/>
        </w:rPr>
      </w:pPr>
      <w:r w:rsidRPr="00085BE8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2D5364ED" w14:textId="06C06411" w:rsidR="00014C1A" w:rsidRDefault="00085BE8" w:rsidP="0020580E">
      <w:pPr>
        <w:spacing w:after="160" w:line="259" w:lineRule="auto"/>
        <w:jc w:val="both"/>
        <w:rPr>
          <w:lang w:val="sr-Latn-RS"/>
        </w:rPr>
      </w:pPr>
      <w:r w:rsidRPr="00085BE8">
        <w:rPr>
          <w:lang w:val="sr-Latn-RS"/>
        </w:rPr>
        <w:t xml:space="preserve">Lidl je u Srbiji svoje prve prodavnice otvorio u oktobru 2018. godine i trenutno ima 67 prodavnica u 38 gradova širom zemlje. Imamo dugoročne planove sa ciljem da potrošačima širom Srbije ponudimo jedinstveno iskustvo kupovine i najbolji odnos cene i kvaliteta, po čemu smo prepoznati u svetu. Na </w:t>
      </w:r>
      <w:r w:rsidRPr="00085BE8">
        <w:rPr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već treću godinu zaredom.  </w:t>
      </w:r>
    </w:p>
    <w:p w14:paraId="1DCB9753" w14:textId="77777777" w:rsidR="0020580E" w:rsidRDefault="0020580E" w:rsidP="0020580E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20557B0A" w14:textId="1C6A1925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2204D7B6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="00C400D1" w:rsidRPr="00313EBD">
        <w:rPr>
          <w:rStyle w:val="Hyperlink"/>
          <w:lang w:val="en-US"/>
        </w:rPr>
        <w:t>dragana.milacak</w:t>
      </w:r>
      <w:proofErr w:type="spellEnd"/>
      <w:r w:rsidR="00C400D1" w:rsidRPr="00C400D1">
        <w:rPr>
          <w:rStyle w:val="Hyperlink"/>
          <w:lang w:val="sr-Latn-RS"/>
        </w:rPr>
        <w:t>@redc.rs</w:t>
      </w:r>
      <w:r w:rsidR="00C400D1">
        <w:rPr>
          <w:rFonts w:asciiTheme="minorHAnsi" w:hAnsiTheme="minorHAnsi" w:cstheme="minorHAnsi"/>
          <w:bCs/>
          <w:lang w:val="en-US"/>
        </w:rPr>
        <w:t xml:space="preserve"> </w:t>
      </w:r>
      <w:hyperlink r:id="rId6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7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000000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8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000000" w:rsidP="00507508">
      <w:pPr>
        <w:pStyle w:val="EinfAbs"/>
        <w:spacing w:line="360" w:lineRule="auto"/>
        <w:jc w:val="both"/>
        <w:rPr>
          <w:lang w:val="sr-Latn-RS"/>
        </w:rPr>
      </w:pPr>
      <w:hyperlink r:id="rId9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000000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0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000000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F8D48" w14:textId="77777777" w:rsidR="001F7218" w:rsidRDefault="001F7218">
      <w:pPr>
        <w:spacing w:after="0" w:line="240" w:lineRule="auto"/>
      </w:pPr>
      <w:r>
        <w:separator/>
      </w:r>
    </w:p>
  </w:endnote>
  <w:endnote w:type="continuationSeparator" w:id="0">
    <w:p w14:paraId="3A7E4F78" w14:textId="77777777" w:rsidR="001F7218" w:rsidRDefault="001F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008031F2" w14:textId="77777777" w:rsidR="004E4035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4E4035" w:rsidRPr="00157D55" w:rsidRDefault="00000000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>Lidl Srbija · Korporativne komunikacije</w:t>
                    </w:r>
                  </w:p>
                  <w:p w14:paraId="008031F2" w14:textId="77777777" w:rsidR="004E4035" w:rsidRPr="00157D55" w:rsidRDefault="003C0D98" w:rsidP="00DD227E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4E4035" w:rsidRPr="00157D55" w:rsidRDefault="00E43517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</w:t>
        </w:r>
        <w:r w:rsidRPr="00157D55">
          <w:rPr>
            <w:color w:val="808080"/>
            <w:sz w:val="16"/>
            <w:szCs w:val="16"/>
          </w:rPr>
          <w:t xml:space="preserve">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378D123" w14:textId="77777777" w:rsidR="004E4035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4E4035" w:rsidRPr="00157D55" w:rsidRDefault="00000000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>Lidl Srbija · Korporativne komunikacije</w:t>
                    </w:r>
                  </w:p>
                  <w:p w14:paraId="3378D123" w14:textId="77777777" w:rsidR="004E4035" w:rsidRPr="00157D55" w:rsidRDefault="003C0D98" w:rsidP="00DB5592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4E4035" w:rsidRPr="00157D55" w:rsidRDefault="00E43517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7D383" w14:textId="77777777" w:rsidR="001F7218" w:rsidRDefault="001F7218">
      <w:pPr>
        <w:spacing w:after="0" w:line="240" w:lineRule="auto"/>
      </w:pPr>
      <w:r>
        <w:separator/>
      </w:r>
    </w:p>
  </w:footnote>
  <w:footnote w:type="continuationSeparator" w:id="0">
    <w:p w14:paraId="6C722E5B" w14:textId="77777777" w:rsidR="001F7218" w:rsidRDefault="001F7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4E4035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4E4035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4E4035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157D55" w:rsidRDefault="00000000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4E4035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157D55" w:rsidRDefault="00E43517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43C3016" w:rsidR="004E4035" w:rsidRPr="003F22A3" w:rsidRDefault="0020580E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 13.4.2023.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43C3016" w:rsidR="004E4035" w:rsidRPr="003F22A3" w:rsidRDefault="0020580E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 13.4.2023.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545C"/>
    <w:rsid w:val="00005926"/>
    <w:rsid w:val="00014C1A"/>
    <w:rsid w:val="00052B5A"/>
    <w:rsid w:val="00070C8B"/>
    <w:rsid w:val="00072507"/>
    <w:rsid w:val="00083069"/>
    <w:rsid w:val="00085BE8"/>
    <w:rsid w:val="000C6EBC"/>
    <w:rsid w:val="000D3998"/>
    <w:rsid w:val="000E3F87"/>
    <w:rsid w:val="001201CB"/>
    <w:rsid w:val="00124804"/>
    <w:rsid w:val="00130BD8"/>
    <w:rsid w:val="00154411"/>
    <w:rsid w:val="00157D55"/>
    <w:rsid w:val="001968C8"/>
    <w:rsid w:val="001C41FB"/>
    <w:rsid w:val="001D2FB1"/>
    <w:rsid w:val="001F3753"/>
    <w:rsid w:val="001F7218"/>
    <w:rsid w:val="00200D55"/>
    <w:rsid w:val="0020580E"/>
    <w:rsid w:val="00240A47"/>
    <w:rsid w:val="002413BE"/>
    <w:rsid w:val="00263397"/>
    <w:rsid w:val="002A70B5"/>
    <w:rsid w:val="002B3145"/>
    <w:rsid w:val="002B3D38"/>
    <w:rsid w:val="002D7EB5"/>
    <w:rsid w:val="00313EBD"/>
    <w:rsid w:val="00330D37"/>
    <w:rsid w:val="00331EAF"/>
    <w:rsid w:val="0033503E"/>
    <w:rsid w:val="00341B42"/>
    <w:rsid w:val="00377EA5"/>
    <w:rsid w:val="003C0D98"/>
    <w:rsid w:val="003C23D6"/>
    <w:rsid w:val="003C4BDA"/>
    <w:rsid w:val="003D7285"/>
    <w:rsid w:val="00404A06"/>
    <w:rsid w:val="00424A40"/>
    <w:rsid w:val="00426510"/>
    <w:rsid w:val="0043514B"/>
    <w:rsid w:val="0049328B"/>
    <w:rsid w:val="004A02FC"/>
    <w:rsid w:val="004A5855"/>
    <w:rsid w:val="004B24D8"/>
    <w:rsid w:val="004B3BC8"/>
    <w:rsid w:val="004D08DC"/>
    <w:rsid w:val="00507508"/>
    <w:rsid w:val="00532DAF"/>
    <w:rsid w:val="0056381F"/>
    <w:rsid w:val="00565EFA"/>
    <w:rsid w:val="005800DA"/>
    <w:rsid w:val="00594A23"/>
    <w:rsid w:val="00595AB7"/>
    <w:rsid w:val="005A1CBB"/>
    <w:rsid w:val="005D045C"/>
    <w:rsid w:val="005D2707"/>
    <w:rsid w:val="005F0B6B"/>
    <w:rsid w:val="0060582F"/>
    <w:rsid w:val="00611D4A"/>
    <w:rsid w:val="00657EF6"/>
    <w:rsid w:val="00667540"/>
    <w:rsid w:val="00671D25"/>
    <w:rsid w:val="006765E8"/>
    <w:rsid w:val="00687C8E"/>
    <w:rsid w:val="00697BC8"/>
    <w:rsid w:val="006A20EB"/>
    <w:rsid w:val="006A34EE"/>
    <w:rsid w:val="006B171A"/>
    <w:rsid w:val="006D38DB"/>
    <w:rsid w:val="006D7A3F"/>
    <w:rsid w:val="006E61EE"/>
    <w:rsid w:val="00762DAF"/>
    <w:rsid w:val="007723E5"/>
    <w:rsid w:val="007D7540"/>
    <w:rsid w:val="007F4A01"/>
    <w:rsid w:val="008103DB"/>
    <w:rsid w:val="00836AD1"/>
    <w:rsid w:val="00851228"/>
    <w:rsid w:val="008558DD"/>
    <w:rsid w:val="00874B2D"/>
    <w:rsid w:val="00884CBC"/>
    <w:rsid w:val="008A3BEB"/>
    <w:rsid w:val="008C0445"/>
    <w:rsid w:val="00905ABF"/>
    <w:rsid w:val="00911DFF"/>
    <w:rsid w:val="0093198A"/>
    <w:rsid w:val="00944F58"/>
    <w:rsid w:val="00965396"/>
    <w:rsid w:val="00980286"/>
    <w:rsid w:val="009962AE"/>
    <w:rsid w:val="00996D97"/>
    <w:rsid w:val="009B05B7"/>
    <w:rsid w:val="009C553C"/>
    <w:rsid w:val="009E218B"/>
    <w:rsid w:val="009E6C9F"/>
    <w:rsid w:val="009F3443"/>
    <w:rsid w:val="00A12DD8"/>
    <w:rsid w:val="00A2583D"/>
    <w:rsid w:val="00A32178"/>
    <w:rsid w:val="00A602CC"/>
    <w:rsid w:val="00A62F82"/>
    <w:rsid w:val="00A72788"/>
    <w:rsid w:val="00A80ADF"/>
    <w:rsid w:val="00AA7978"/>
    <w:rsid w:val="00AB1120"/>
    <w:rsid w:val="00AB3499"/>
    <w:rsid w:val="00AC151A"/>
    <w:rsid w:val="00AC2ABB"/>
    <w:rsid w:val="00AE5FA1"/>
    <w:rsid w:val="00AE6074"/>
    <w:rsid w:val="00AE62EC"/>
    <w:rsid w:val="00B23158"/>
    <w:rsid w:val="00B31C32"/>
    <w:rsid w:val="00B71015"/>
    <w:rsid w:val="00B72084"/>
    <w:rsid w:val="00B80E79"/>
    <w:rsid w:val="00B83219"/>
    <w:rsid w:val="00B914CC"/>
    <w:rsid w:val="00B9668A"/>
    <w:rsid w:val="00BB264C"/>
    <w:rsid w:val="00BB366B"/>
    <w:rsid w:val="00C07C9D"/>
    <w:rsid w:val="00C11917"/>
    <w:rsid w:val="00C13E2D"/>
    <w:rsid w:val="00C3423B"/>
    <w:rsid w:val="00C35D63"/>
    <w:rsid w:val="00C400D1"/>
    <w:rsid w:val="00C46F88"/>
    <w:rsid w:val="00C52509"/>
    <w:rsid w:val="00C61B81"/>
    <w:rsid w:val="00C623CB"/>
    <w:rsid w:val="00C76292"/>
    <w:rsid w:val="00C93511"/>
    <w:rsid w:val="00CA487C"/>
    <w:rsid w:val="00CC633E"/>
    <w:rsid w:val="00CC7852"/>
    <w:rsid w:val="00CD2CD2"/>
    <w:rsid w:val="00CF206B"/>
    <w:rsid w:val="00CF49EC"/>
    <w:rsid w:val="00CF6111"/>
    <w:rsid w:val="00CF6D28"/>
    <w:rsid w:val="00D104A2"/>
    <w:rsid w:val="00D105EF"/>
    <w:rsid w:val="00D24E66"/>
    <w:rsid w:val="00D27392"/>
    <w:rsid w:val="00D5671F"/>
    <w:rsid w:val="00D8021E"/>
    <w:rsid w:val="00D815A5"/>
    <w:rsid w:val="00D83A7E"/>
    <w:rsid w:val="00D9558C"/>
    <w:rsid w:val="00DC7F25"/>
    <w:rsid w:val="00DE46E0"/>
    <w:rsid w:val="00E0742C"/>
    <w:rsid w:val="00E1045F"/>
    <w:rsid w:val="00E204BD"/>
    <w:rsid w:val="00E21890"/>
    <w:rsid w:val="00E342E8"/>
    <w:rsid w:val="00E36BC1"/>
    <w:rsid w:val="00E43517"/>
    <w:rsid w:val="00E45D65"/>
    <w:rsid w:val="00E8276A"/>
    <w:rsid w:val="00E84D35"/>
    <w:rsid w:val="00E87943"/>
    <w:rsid w:val="00EF7473"/>
    <w:rsid w:val="00F13F75"/>
    <w:rsid w:val="00F15277"/>
    <w:rsid w:val="00F4042D"/>
    <w:rsid w:val="00F4613E"/>
    <w:rsid w:val="00F51AC9"/>
    <w:rsid w:val="00F564B2"/>
    <w:rsid w:val="00F6359E"/>
    <w:rsid w:val="00F63DB2"/>
    <w:rsid w:val="00F6525D"/>
    <w:rsid w:val="00F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  <w:style w:type="paragraph" w:styleId="Revision">
    <w:name w:val="Revision"/>
    <w:hidden/>
    <w:uiPriority w:val="99"/>
    <w:semiHidden/>
    <w:rsid w:val="00083069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sara.trajk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Filip Kovacevic / RED</cp:lastModifiedBy>
  <cp:revision>13</cp:revision>
  <dcterms:created xsi:type="dcterms:W3CDTF">2023-04-10T13:25:00Z</dcterms:created>
  <dcterms:modified xsi:type="dcterms:W3CDTF">2023-04-13T11:38:00Z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