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650BEC1" w14:textId="18D51266" w:rsidR="00371765" w:rsidRDefault="00007660" w:rsidP="00371765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OTVOREN LIDL U PROKUPLJU</w:t>
      </w:r>
    </w:p>
    <w:p w14:paraId="29BFCF1B" w14:textId="0066D497" w:rsidR="00221ACC" w:rsidRDefault="001B1FEC" w:rsidP="00371765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1B1FEC">
        <w:rPr>
          <w:rFonts w:asciiTheme="minorHAnsi" w:hAnsiTheme="minorHAnsi" w:cstheme="minorHAnsi"/>
          <w:b/>
          <w:bCs/>
          <w:lang w:val="sr-Latn-RS"/>
        </w:rPr>
        <w:t xml:space="preserve">Jedini savremeni diskont u našoj zemlji, Lidl, dočekao je jutros u </w:t>
      </w:r>
      <w:r w:rsidR="0054362F">
        <w:rPr>
          <w:rFonts w:asciiTheme="minorHAnsi" w:hAnsiTheme="minorHAnsi" w:cstheme="minorHAnsi"/>
          <w:b/>
          <w:bCs/>
          <w:lang w:val="sr-Latn-RS"/>
        </w:rPr>
        <w:t>Prokuplju</w:t>
      </w:r>
      <w:r w:rsidRPr="001B1FEC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54362F" w:rsidRPr="00AC7E95">
        <w:rPr>
          <w:rFonts w:asciiTheme="minorHAnsi" w:hAnsiTheme="minorHAnsi" w:cstheme="minorHAnsi"/>
          <w:b/>
          <w:bCs/>
          <w:lang w:val="sr-Latn-RS"/>
        </w:rPr>
        <w:t>na adresi Vuka Stefanovića Karadžića 1A</w:t>
      </w:r>
      <w:r w:rsidR="0054362F" w:rsidRPr="001B1FEC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1B1FEC">
        <w:rPr>
          <w:rFonts w:asciiTheme="minorHAnsi" w:hAnsiTheme="minorHAnsi" w:cstheme="minorHAnsi"/>
          <w:b/>
          <w:bCs/>
          <w:lang w:val="sr-Latn-RS"/>
        </w:rPr>
        <w:t xml:space="preserve">svoje prve potrošače. </w:t>
      </w:r>
      <w:r w:rsidR="0054362F">
        <w:rPr>
          <w:rFonts w:asciiTheme="minorHAnsi" w:hAnsiTheme="minorHAnsi" w:cstheme="minorHAnsi"/>
          <w:b/>
          <w:bCs/>
          <w:lang w:val="sr-Latn-RS"/>
        </w:rPr>
        <w:t>V</w:t>
      </w:r>
      <w:r w:rsidRPr="001B1FEC">
        <w:rPr>
          <w:rFonts w:asciiTheme="minorHAnsi" w:hAnsiTheme="minorHAnsi" w:cstheme="minorHAnsi"/>
          <w:b/>
          <w:bCs/>
          <w:lang w:val="sr-Latn-RS"/>
        </w:rPr>
        <w:t>rpcu</w:t>
      </w:r>
      <w:r w:rsidR="0054362F">
        <w:rPr>
          <w:rFonts w:asciiTheme="minorHAnsi" w:hAnsiTheme="minorHAnsi" w:cstheme="minorHAnsi"/>
          <w:b/>
          <w:bCs/>
          <w:lang w:val="sr-Latn-RS"/>
        </w:rPr>
        <w:t xml:space="preserve"> su</w:t>
      </w:r>
      <w:r w:rsidRPr="001B1FEC">
        <w:rPr>
          <w:rFonts w:asciiTheme="minorHAnsi" w:hAnsiTheme="minorHAnsi" w:cstheme="minorHAnsi"/>
          <w:b/>
          <w:bCs/>
          <w:lang w:val="sr-Latn-RS"/>
        </w:rPr>
        <w:t xml:space="preserve"> presekli </w:t>
      </w:r>
      <w:r w:rsidR="0054362F" w:rsidRPr="00D34712">
        <w:rPr>
          <w:rFonts w:asciiTheme="minorHAnsi" w:hAnsiTheme="minorHAnsi" w:cstheme="minorHAnsi"/>
          <w:b/>
          <w:bCs/>
          <w:lang w:val="sr-Latn-RS"/>
        </w:rPr>
        <w:t xml:space="preserve">gradonačelnik Prokuplja </w:t>
      </w:r>
      <w:r w:rsidR="0054362F">
        <w:rPr>
          <w:rFonts w:asciiTheme="minorHAnsi" w:hAnsiTheme="minorHAnsi" w:cstheme="minorHAnsi"/>
          <w:b/>
          <w:bCs/>
          <w:lang w:val="sr-Latn-RS"/>
        </w:rPr>
        <w:t>Milan Aranđelović</w:t>
      </w:r>
      <w:r w:rsidR="0054362F" w:rsidRPr="001B1FEC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1B1FEC">
        <w:rPr>
          <w:rFonts w:asciiTheme="minorHAnsi" w:hAnsiTheme="minorHAnsi" w:cstheme="minorHAnsi"/>
          <w:b/>
          <w:bCs/>
          <w:lang w:val="sr-Latn-RS"/>
        </w:rPr>
        <w:t>i predstavnici</w:t>
      </w:r>
      <w:r w:rsidR="0054362F">
        <w:rPr>
          <w:rFonts w:asciiTheme="minorHAnsi" w:hAnsiTheme="minorHAnsi" w:cstheme="minorHAnsi"/>
          <w:b/>
          <w:bCs/>
          <w:lang w:val="sr-Latn-RS"/>
        </w:rPr>
        <w:t xml:space="preserve"> kompanije</w:t>
      </w:r>
      <w:r w:rsidRPr="001B1FEC">
        <w:rPr>
          <w:rFonts w:asciiTheme="minorHAnsi" w:hAnsiTheme="minorHAnsi" w:cstheme="minorHAnsi"/>
          <w:b/>
          <w:bCs/>
          <w:lang w:val="sr-Latn-RS"/>
        </w:rPr>
        <w:t xml:space="preserve"> Lidl</w:t>
      </w:r>
      <w:r w:rsidR="009C08F6">
        <w:rPr>
          <w:rFonts w:asciiTheme="minorHAnsi" w:hAnsiTheme="minorHAnsi" w:cstheme="minorHAnsi"/>
          <w:b/>
          <w:bCs/>
          <w:lang w:val="sr-Latn-RS"/>
        </w:rPr>
        <w:t xml:space="preserve"> Srbija</w:t>
      </w:r>
      <w:r w:rsidRPr="001B1FEC"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54362F">
        <w:rPr>
          <w:rFonts w:asciiTheme="minorHAnsi" w:hAnsiTheme="minorHAnsi" w:cstheme="minorHAnsi"/>
          <w:b/>
          <w:bCs/>
          <w:lang w:val="sr-Latn-RS"/>
        </w:rPr>
        <w:t>nakon čega</w:t>
      </w:r>
      <w:r w:rsidRPr="001B1FEC">
        <w:rPr>
          <w:rFonts w:asciiTheme="minorHAnsi" w:hAnsiTheme="minorHAnsi" w:cstheme="minorHAnsi"/>
          <w:b/>
          <w:bCs/>
          <w:lang w:val="sr-Latn-RS"/>
        </w:rPr>
        <w:t xml:space="preserve"> su </w:t>
      </w:r>
      <w:r w:rsidR="0054362F">
        <w:rPr>
          <w:rFonts w:asciiTheme="minorHAnsi" w:hAnsiTheme="minorHAnsi" w:cstheme="minorHAnsi"/>
          <w:b/>
          <w:bCs/>
          <w:lang w:val="sr-Latn-RS"/>
        </w:rPr>
        <w:t>potrošači iz Prokuplja</w:t>
      </w:r>
      <w:r w:rsidRPr="001B1FEC">
        <w:rPr>
          <w:rFonts w:asciiTheme="minorHAnsi" w:hAnsiTheme="minorHAnsi" w:cstheme="minorHAnsi"/>
          <w:b/>
          <w:bCs/>
          <w:lang w:val="sr-Latn-RS"/>
        </w:rPr>
        <w:t xml:space="preserve"> uver</w:t>
      </w:r>
      <w:r w:rsidR="0054362F">
        <w:rPr>
          <w:rFonts w:asciiTheme="minorHAnsi" w:hAnsiTheme="minorHAnsi" w:cstheme="minorHAnsi"/>
          <w:b/>
          <w:bCs/>
          <w:lang w:val="sr-Latn-RS"/>
        </w:rPr>
        <w:t>ili</w:t>
      </w:r>
      <w:r w:rsidRPr="001B1FEC">
        <w:rPr>
          <w:rFonts w:asciiTheme="minorHAnsi" w:hAnsiTheme="minorHAnsi" w:cstheme="minorHAnsi"/>
          <w:b/>
          <w:bCs/>
          <w:lang w:val="sr-Latn-RS"/>
        </w:rPr>
        <w:t xml:space="preserve"> u najbolji odnos cene i kvaliteta.</w:t>
      </w:r>
    </w:p>
    <w:p w14:paraId="59601D7B" w14:textId="056829DB" w:rsidR="00D52656" w:rsidRDefault="00D52656" w:rsidP="00D52656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Lidl prodavnica u Prokuplju, 65. po redu u Srbiji dočekala je sve potrošače sa pažljivo odabranim asortimanom od 1.800 proizvoda</w:t>
      </w:r>
      <w:r w:rsidR="00993EB5">
        <w:rPr>
          <w:rFonts w:asciiTheme="minorHAnsi" w:hAnsiTheme="minorHAnsi" w:cstheme="minorHAnsi"/>
          <w:lang w:val="sr-Latn-RS"/>
        </w:rPr>
        <w:t xml:space="preserve"> sa najboljim odnosom cene i kvaliteta</w:t>
      </w:r>
      <w:r>
        <w:rPr>
          <w:rFonts w:asciiTheme="minorHAnsi" w:hAnsiTheme="minorHAnsi" w:cstheme="minorHAnsi"/>
          <w:lang w:val="sr-Latn-RS"/>
        </w:rPr>
        <w:t>, od kojih je čak trećina domaće proizvodnje.</w:t>
      </w:r>
      <w:r w:rsidR="004B28B1" w:rsidRPr="004B28B1">
        <w:rPr>
          <w:rFonts w:asciiTheme="minorHAnsi" w:hAnsiTheme="minorHAnsi" w:cstheme="minorHAnsi"/>
          <w:lang w:val="sr-Latn-RS"/>
        </w:rPr>
        <w:t xml:space="preserve"> </w:t>
      </w:r>
      <w:r w:rsidR="00993EB5">
        <w:rPr>
          <w:rFonts w:asciiTheme="minorHAnsi" w:hAnsiTheme="minorHAnsi" w:cstheme="minorHAnsi"/>
          <w:lang w:val="sr-Latn-RS"/>
        </w:rPr>
        <w:t>Ono po čemu je Lidl takođe prepoznat</w:t>
      </w:r>
      <w:r w:rsidR="00EC3629">
        <w:rPr>
          <w:rFonts w:asciiTheme="minorHAnsi" w:hAnsiTheme="minorHAnsi" w:cstheme="minorHAnsi"/>
          <w:lang w:val="sr-Latn-RS"/>
        </w:rPr>
        <w:t>ljiv</w:t>
      </w:r>
      <w:r w:rsidR="00993EB5">
        <w:rPr>
          <w:rFonts w:asciiTheme="minorHAnsi" w:hAnsiTheme="minorHAnsi" w:cstheme="minorHAnsi"/>
          <w:lang w:val="sr-Latn-RS"/>
        </w:rPr>
        <w:t xml:space="preserve"> jeste brza kupovina – široki rafovi i brze kase omogućavaju da </w:t>
      </w:r>
      <w:r w:rsidR="00EC3629">
        <w:rPr>
          <w:rFonts w:asciiTheme="minorHAnsi" w:hAnsiTheme="minorHAnsi" w:cstheme="minorHAnsi"/>
          <w:lang w:val="sr-Latn-RS"/>
        </w:rPr>
        <w:t>se kupovina završi bez čekanja u redu.</w:t>
      </w:r>
    </w:p>
    <w:p w14:paraId="545EBDAA" w14:textId="56879EAE" w:rsidR="00113E2A" w:rsidRDefault="00113E2A" w:rsidP="003D4A3D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="00007660">
        <w:rPr>
          <w:rFonts w:asciiTheme="minorHAnsi" w:hAnsiTheme="minorHAnsi" w:cstheme="minorHAnsi"/>
          <w:lang w:val="sr-Latn-RS"/>
        </w:rPr>
        <w:t xml:space="preserve">Tu smo da ponudimo proizvode sa najboljim odnosom cene i kvaliteta, </w:t>
      </w:r>
      <w:r w:rsidR="004B28B1">
        <w:rPr>
          <w:rFonts w:asciiTheme="minorHAnsi" w:hAnsiTheme="minorHAnsi" w:cstheme="minorHAnsi"/>
          <w:lang w:val="sr-Latn-RS"/>
        </w:rPr>
        <w:t>ali i da brinemo o našem okruženju i potrošačima, kao i o zaposlenima</w:t>
      </w:r>
      <w:r w:rsidR="00654029">
        <w:rPr>
          <w:rFonts w:asciiTheme="minorHAnsi" w:hAnsiTheme="minorHAnsi" w:cstheme="minorHAnsi"/>
          <w:lang w:val="sr-Latn-RS"/>
        </w:rPr>
        <w:t xml:space="preserve">, kojima </w:t>
      </w:r>
      <w:r w:rsidR="00085C9B">
        <w:rPr>
          <w:rFonts w:asciiTheme="minorHAnsi" w:hAnsiTheme="minorHAnsi" w:cstheme="minorHAnsi"/>
          <w:lang w:val="sr-Latn-RS"/>
        </w:rPr>
        <w:t xml:space="preserve">nudimo dobre </w:t>
      </w:r>
      <w:r w:rsidR="00654029">
        <w:rPr>
          <w:rFonts w:asciiTheme="minorHAnsi" w:hAnsiTheme="minorHAnsi" w:cstheme="minorHAnsi"/>
          <w:lang w:val="sr-Latn-RS"/>
        </w:rPr>
        <w:t>uslov</w:t>
      </w:r>
      <w:r w:rsidR="00085C9B">
        <w:rPr>
          <w:rFonts w:asciiTheme="minorHAnsi" w:hAnsiTheme="minorHAnsi" w:cstheme="minorHAnsi"/>
          <w:lang w:val="sr-Latn-RS"/>
        </w:rPr>
        <w:t>a</w:t>
      </w:r>
      <w:r w:rsidR="00654029">
        <w:rPr>
          <w:rFonts w:asciiTheme="minorHAnsi" w:hAnsiTheme="minorHAnsi" w:cstheme="minorHAnsi"/>
          <w:lang w:val="sr-Latn-RS"/>
        </w:rPr>
        <w:t xml:space="preserve"> rada</w:t>
      </w:r>
      <w:r w:rsidR="003D4A3D">
        <w:rPr>
          <w:rFonts w:asciiTheme="minorHAnsi" w:hAnsiTheme="minorHAnsi" w:cstheme="minorHAnsi"/>
          <w:lang w:val="sr-Latn-RS"/>
        </w:rPr>
        <w:t xml:space="preserve">“, </w:t>
      </w:r>
      <w:r w:rsidR="00ED4953">
        <w:rPr>
          <w:rFonts w:asciiTheme="minorHAnsi" w:hAnsiTheme="minorHAnsi" w:cstheme="minorHAnsi"/>
          <w:lang w:val="sr-Latn-RS"/>
        </w:rPr>
        <w:t>izjavi</w:t>
      </w:r>
      <w:r w:rsidR="00D52656">
        <w:rPr>
          <w:rFonts w:asciiTheme="minorHAnsi" w:hAnsiTheme="minorHAnsi" w:cstheme="minorHAnsi"/>
          <w:lang w:val="sr-Latn-RS"/>
        </w:rPr>
        <w:t xml:space="preserve">la je </w:t>
      </w:r>
      <w:r w:rsidR="00D52656" w:rsidRPr="003D4A3D">
        <w:rPr>
          <w:rFonts w:asciiTheme="minorHAnsi" w:hAnsiTheme="minorHAnsi" w:cstheme="minorHAnsi"/>
          <w:b/>
          <w:bCs/>
          <w:lang w:val="sr-Latn-RS"/>
        </w:rPr>
        <w:t>Jasmina Šrndić iz Korporativnih komunikacija kompanije Lidl Srbija</w:t>
      </w:r>
      <w:r w:rsidR="00ED4953" w:rsidRPr="003D4A3D">
        <w:rPr>
          <w:rFonts w:asciiTheme="minorHAnsi" w:hAnsiTheme="minorHAnsi" w:cstheme="minorHAnsi"/>
          <w:b/>
          <w:bCs/>
          <w:lang w:val="sr-Latn-RS"/>
        </w:rPr>
        <w:t>.</w:t>
      </w:r>
    </w:p>
    <w:p w14:paraId="5A795457" w14:textId="64FF1276" w:rsidR="00D52656" w:rsidRDefault="00D52656" w:rsidP="00D52656">
      <w:pPr>
        <w:jc w:val="both"/>
        <w:rPr>
          <w:rFonts w:asciiTheme="minorHAnsi" w:hAnsiTheme="minorHAnsi" w:cstheme="minorHAnsi"/>
          <w:lang w:val="sr-Latn-RS"/>
        </w:rPr>
      </w:pPr>
      <w:bookmarkStart w:id="0" w:name="_Hlk118136155"/>
      <w:r>
        <w:rPr>
          <w:rFonts w:asciiTheme="minorHAnsi" w:hAnsiTheme="minorHAnsi" w:cstheme="minorHAnsi"/>
          <w:lang w:val="sr-Latn-RS"/>
        </w:rPr>
        <w:t xml:space="preserve">Nova </w:t>
      </w:r>
      <w:proofErr w:type="spellStart"/>
      <w:r>
        <w:rPr>
          <w:rFonts w:asciiTheme="minorHAnsi" w:hAnsiTheme="minorHAnsi" w:cstheme="minorHAnsi"/>
          <w:lang w:val="sr-Latn-RS"/>
        </w:rPr>
        <w:t>Lidlova</w:t>
      </w:r>
      <w:proofErr w:type="spellEnd"/>
      <w:r>
        <w:rPr>
          <w:rFonts w:asciiTheme="minorHAnsi" w:hAnsiTheme="minorHAnsi" w:cstheme="minorHAnsi"/>
          <w:lang w:val="sr-Latn-RS"/>
        </w:rPr>
        <w:t xml:space="preserve"> prodavnica zadovoljava sve najmodernije kriterijume kada je gradnja u pitanju</w:t>
      </w:r>
      <w:r w:rsidR="0054362F">
        <w:rPr>
          <w:rFonts w:asciiTheme="minorHAnsi" w:hAnsiTheme="minorHAnsi" w:cstheme="minorHAnsi"/>
          <w:lang w:val="sr-Latn-RS"/>
        </w:rPr>
        <w:t xml:space="preserve"> i</w:t>
      </w:r>
      <w:r>
        <w:rPr>
          <w:rFonts w:asciiTheme="minorHAnsi" w:hAnsiTheme="minorHAnsi" w:cstheme="minorHAnsi"/>
          <w:lang w:val="sr-Latn-RS"/>
        </w:rPr>
        <w:t xml:space="preserve"> zapošljava 35 radnika</w:t>
      </w:r>
      <w:r w:rsidR="003D4A3D">
        <w:rPr>
          <w:rFonts w:asciiTheme="minorHAnsi" w:hAnsiTheme="minorHAnsi" w:cstheme="minorHAnsi"/>
          <w:lang w:val="sr-Latn-RS"/>
        </w:rPr>
        <w:t xml:space="preserve">, </w:t>
      </w:r>
      <w:r w:rsidR="00007660">
        <w:rPr>
          <w:rFonts w:asciiTheme="minorHAnsi" w:hAnsiTheme="minorHAnsi" w:cstheme="minorHAnsi"/>
          <w:lang w:val="sr-Latn-RS"/>
        </w:rPr>
        <w:t>koji su dobili adekvatnu obuku i konkurente uslove</w:t>
      </w:r>
      <w:r w:rsidR="00085C9B">
        <w:rPr>
          <w:rFonts w:asciiTheme="minorHAnsi" w:hAnsiTheme="minorHAnsi" w:cstheme="minorHAnsi"/>
          <w:lang w:val="sr-Latn-RS"/>
        </w:rPr>
        <w:t xml:space="preserve">, </w:t>
      </w:r>
      <w:r w:rsidR="004B28B1">
        <w:rPr>
          <w:rFonts w:asciiTheme="minorHAnsi" w:hAnsiTheme="minorHAnsi" w:cstheme="minorHAnsi"/>
          <w:lang w:val="sr-Latn-RS"/>
        </w:rPr>
        <w:t xml:space="preserve">gde pored svakog plaćenog minuta rada, petodnevne radne nedelje postoji i veliki broj </w:t>
      </w:r>
      <w:proofErr w:type="spellStart"/>
      <w:r w:rsidR="004B28B1">
        <w:rPr>
          <w:rFonts w:asciiTheme="minorHAnsi" w:hAnsiTheme="minorHAnsi" w:cstheme="minorHAnsi"/>
          <w:lang w:val="sr-Latn-RS"/>
        </w:rPr>
        <w:t>benefita</w:t>
      </w:r>
      <w:proofErr w:type="spellEnd"/>
      <w:r w:rsidR="004B28B1">
        <w:rPr>
          <w:rFonts w:asciiTheme="minorHAnsi" w:hAnsiTheme="minorHAnsi" w:cstheme="minorHAnsi"/>
          <w:lang w:val="sr-Latn-RS"/>
        </w:rPr>
        <w:t>, poput privatnog zdravstvenog osiguranja za sve zaposlene pod jednakim uslovima.</w:t>
      </w:r>
    </w:p>
    <w:bookmarkEnd w:id="0"/>
    <w:p w14:paraId="6A6A70AE" w14:textId="77777777" w:rsidR="009C08F6" w:rsidRDefault="009C08F6" w:rsidP="00371765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Dobrodošlicu ovom savremenom diskontu uputio je i </w:t>
      </w:r>
      <w:r w:rsidRPr="009C08F6">
        <w:rPr>
          <w:rFonts w:asciiTheme="minorHAnsi" w:hAnsiTheme="minorHAnsi" w:cstheme="minorHAnsi"/>
          <w:b/>
          <w:bCs/>
          <w:lang w:val="sr-Latn-RS"/>
        </w:rPr>
        <w:t>gradonačelnik Prokuplja, Milan Aranđelović</w:t>
      </w:r>
      <w:r>
        <w:rPr>
          <w:rFonts w:asciiTheme="minorHAnsi" w:hAnsiTheme="minorHAnsi" w:cstheme="minorHAnsi"/>
          <w:lang w:val="sr-Latn-RS"/>
        </w:rPr>
        <w:t xml:space="preserve">: „Želim da se zahvalim našim prijateljima iz kompanije Lidl Srbija, što su prepoznali grad Prokuplje kao mesto dobre trgovine i svrstali nas u grupu od oko trideset gradova u Srbiji u kojima posluje ovaj svetski priznat, poznat i renomirani nemački trgovinski lanac.“ </w:t>
      </w:r>
      <w:bookmarkStart w:id="1" w:name="_Hlk117757543"/>
    </w:p>
    <w:p w14:paraId="4D6D569B" w14:textId="2BD0200E" w:rsidR="00007660" w:rsidRDefault="00007660" w:rsidP="00371765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Dodatnu pažnju javnosti privukla je i kampanja koju ova kompanija sprovodi </w:t>
      </w:r>
      <w:r w:rsidRPr="00007660">
        <w:rPr>
          <w:rFonts w:asciiTheme="minorHAnsi" w:hAnsiTheme="minorHAnsi" w:cstheme="minorHAnsi"/>
          <w:lang w:val="sr-Latn-RS"/>
        </w:rPr>
        <w:t>u želji da osujeti bahate vozače da nepropisno zauzimaju parking mesta za osobe sa invaliditetom</w:t>
      </w:r>
      <w:r>
        <w:rPr>
          <w:rFonts w:asciiTheme="minorHAnsi" w:hAnsiTheme="minorHAnsi" w:cstheme="minorHAnsi"/>
          <w:lang w:val="sr-Latn-RS"/>
        </w:rPr>
        <w:t xml:space="preserve">. Na parkingu se mogu videti table sa ispisom </w:t>
      </w:r>
      <w:r w:rsidRPr="00007660">
        <w:rPr>
          <w:rFonts w:asciiTheme="minorHAnsi" w:hAnsiTheme="minorHAnsi" w:cstheme="minorHAnsi"/>
          <w:lang w:val="sr-Latn-RS"/>
        </w:rPr>
        <w:t>„Hoćeš da menjamo mesta?</w:t>
      </w:r>
      <w:r>
        <w:rPr>
          <w:rFonts w:asciiTheme="minorHAnsi" w:hAnsiTheme="minorHAnsi" w:cstheme="minorHAnsi"/>
          <w:lang w:val="sr-Latn-RS"/>
        </w:rPr>
        <w:t xml:space="preserve"> Pomeri se s mesta</w:t>
      </w:r>
      <w:r w:rsidRPr="00007660">
        <w:rPr>
          <w:rFonts w:asciiTheme="minorHAnsi" w:hAnsiTheme="minorHAnsi" w:cstheme="minorHAnsi"/>
          <w:lang w:val="sr-Latn-RS"/>
        </w:rPr>
        <w:t>“. Projekat je nastao u partnerstvu sa Nacionalnom organizacijom osoba sa invaliditetom Srbije - NOOIS i usmeren je na podizanje svesti o svakodnevnim izazovima sa kojima se susreću osobe sa invaliditetom, a koji mogu da se spreče većom pažnjom naših sugrađana.</w:t>
      </w:r>
    </w:p>
    <w:p w14:paraId="48BC806D" w14:textId="7EB8F6FA" w:rsidR="009844EF" w:rsidRDefault="00993EB5" w:rsidP="00371765">
      <w:pPr>
        <w:jc w:val="both"/>
        <w:rPr>
          <w:rFonts w:asciiTheme="minorHAnsi" w:hAnsiTheme="minorHAnsi" w:cstheme="minorHAnsi"/>
          <w:lang w:val="sr-Latn-RS"/>
        </w:rPr>
      </w:pPr>
      <w:bookmarkStart w:id="2" w:name="_Hlk117757836"/>
      <w:bookmarkEnd w:id="1"/>
      <w:r>
        <w:rPr>
          <w:rFonts w:asciiTheme="minorHAnsi" w:hAnsiTheme="minorHAnsi" w:cstheme="minorHAnsi"/>
          <w:lang w:val="sr-Latn-RS"/>
        </w:rPr>
        <w:t>Povodom otvaranja, Lidl je obezbedio i posebne pakete „Bebina čarobna kutija“ koji su podrška</w:t>
      </w:r>
      <w:r w:rsidR="003D4A3D">
        <w:rPr>
          <w:rFonts w:asciiTheme="minorHAnsi" w:hAnsiTheme="minorHAnsi" w:cstheme="minorHAnsi"/>
          <w:lang w:val="sr-Latn-RS"/>
        </w:rPr>
        <w:t xml:space="preserve"> za sve mame koje se porode u bolnici „Dr Aleksa Savić“, u nedelji nakon otvaranja </w:t>
      </w:r>
      <w:proofErr w:type="spellStart"/>
      <w:r w:rsidR="003D4A3D">
        <w:rPr>
          <w:rFonts w:asciiTheme="minorHAnsi" w:hAnsiTheme="minorHAnsi" w:cstheme="minorHAnsi"/>
          <w:lang w:val="sr-Latn-RS"/>
        </w:rPr>
        <w:t>Lidla</w:t>
      </w:r>
      <w:proofErr w:type="spellEnd"/>
      <w:r w:rsidR="003D4A3D">
        <w:rPr>
          <w:rFonts w:asciiTheme="minorHAnsi" w:hAnsiTheme="minorHAnsi" w:cstheme="minorHAnsi"/>
          <w:lang w:val="sr-Latn-RS"/>
        </w:rPr>
        <w:t xml:space="preserve"> u ovom gradu</w:t>
      </w:r>
      <w:r w:rsidR="003A75A8">
        <w:rPr>
          <w:rFonts w:asciiTheme="minorHAnsi" w:hAnsiTheme="minorHAnsi" w:cstheme="minorHAnsi"/>
          <w:lang w:val="sr-Latn-RS"/>
        </w:rPr>
        <w:t xml:space="preserve">, tačnije od 3 </w:t>
      </w:r>
      <w:r w:rsidR="00AB07A8">
        <w:rPr>
          <w:rFonts w:asciiTheme="minorHAnsi" w:hAnsiTheme="minorHAnsi" w:cstheme="minorHAnsi"/>
          <w:lang w:val="sr-Latn-RS"/>
        </w:rPr>
        <w:t>do</w:t>
      </w:r>
      <w:r w:rsidR="003A75A8">
        <w:rPr>
          <w:rFonts w:asciiTheme="minorHAnsi" w:hAnsiTheme="minorHAnsi" w:cstheme="minorHAnsi"/>
          <w:lang w:val="sr-Latn-RS"/>
        </w:rPr>
        <w:t xml:space="preserve"> 10. novembra.</w:t>
      </w:r>
    </w:p>
    <w:bookmarkEnd w:id="2"/>
    <w:p w14:paraId="4ACA65C6" w14:textId="77777777" w:rsidR="00993EB5" w:rsidRDefault="00993EB5" w:rsidP="00BA4360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Radno vreme prodavnice u Prokuplju je od 8 do 22 časa svakog dana u nedelji.</w:t>
      </w:r>
    </w:p>
    <w:p w14:paraId="3B5997B5" w14:textId="77777777" w:rsidR="00C00BE3" w:rsidRDefault="00C00BE3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4409E37E" w14:textId="3FF1D3DD" w:rsidR="00B8325B" w:rsidRPr="00993EB5" w:rsidRDefault="00B8325B" w:rsidP="00BA4360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 xml:space="preserve">O 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Lidlu</w:t>
      </w:r>
      <w:proofErr w:type="spellEnd"/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</w:t>
      </w:r>
      <w:proofErr w:type="spellStart"/>
      <w:r>
        <w:rPr>
          <w:rFonts w:asciiTheme="minorHAnsi" w:hAnsiTheme="minorHAnsi" w:cstheme="minorHAnsi"/>
          <w:bCs/>
          <w:lang w:val="sr-Latn-RS"/>
        </w:rPr>
        <w:t>Schwarz</w:t>
      </w:r>
      <w:proofErr w:type="spellEnd"/>
      <w:r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sr-Latn-RS"/>
        </w:rPr>
        <w:t>Gruppe</w:t>
      </w:r>
      <w:proofErr w:type="spellEnd"/>
      <w:r>
        <w:rPr>
          <w:rFonts w:asciiTheme="minorHAnsi" w:hAnsiTheme="minorHAnsi" w:cstheme="minorHAnsi"/>
          <w:bCs/>
          <w:lang w:val="sr-Latn-RS"/>
        </w:rPr>
        <w:t>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45095E15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</w:t>
      </w:r>
      <w:r w:rsidR="009C08F6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9C08F6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D43B6F">
        <w:rPr>
          <w:rFonts w:asciiTheme="minorHAnsi" w:hAnsiTheme="minorHAnsi" w:cstheme="minorHAnsi"/>
          <w:bCs/>
          <w:lang w:val="sr-Latn-RS"/>
        </w:rPr>
        <w:t>3</w:t>
      </w:r>
      <w:r w:rsidR="009C08F6">
        <w:rPr>
          <w:rFonts w:asciiTheme="minorHAnsi" w:hAnsiTheme="minorHAnsi" w:cstheme="minorHAnsi"/>
          <w:bCs/>
          <w:lang w:val="sr-Latn-RS"/>
        </w:rPr>
        <w:t>7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</w:t>
      </w:r>
      <w:proofErr w:type="spellStart"/>
      <w:r w:rsidRPr="003C0FCD">
        <w:rPr>
          <w:rFonts w:asciiTheme="minorHAnsi" w:hAnsiTheme="minorHAnsi" w:cstheme="minorHAnsi"/>
          <w:lang w:val="sr-Latn-RS"/>
        </w:rPr>
        <w:t>sertifikovanja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od strane Top </w:t>
      </w:r>
      <w:proofErr w:type="spellStart"/>
      <w:r w:rsidRPr="003C0FCD">
        <w:rPr>
          <w:rFonts w:asciiTheme="minorHAnsi" w:hAnsiTheme="minorHAnsi" w:cstheme="minorHAnsi"/>
          <w:lang w:val="sr-Latn-RS"/>
        </w:rPr>
        <w:t>Employers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Institute za najboljeg poslodavca, Lidl je nosilac sertifikata „Top </w:t>
      </w:r>
      <w:proofErr w:type="spellStart"/>
      <w:r w:rsidRPr="003C0FCD">
        <w:rPr>
          <w:rFonts w:asciiTheme="minorHAnsi" w:hAnsiTheme="minorHAnsi" w:cstheme="minorHAnsi"/>
          <w:lang w:val="sr-Latn-RS"/>
        </w:rPr>
        <w:t>Employer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Serbia“ i „Top </w:t>
      </w:r>
      <w:proofErr w:type="spellStart"/>
      <w:r w:rsidRPr="003C0FCD">
        <w:rPr>
          <w:rFonts w:asciiTheme="minorHAnsi" w:hAnsiTheme="minorHAnsi" w:cstheme="minorHAnsi"/>
          <w:lang w:val="sr-Latn-RS"/>
        </w:rPr>
        <w:t>Employer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</w:t>
      </w:r>
      <w:proofErr w:type="spellStart"/>
      <w:r w:rsidRPr="003C0FCD">
        <w:rPr>
          <w:rFonts w:asciiTheme="minorHAnsi" w:hAnsiTheme="minorHAnsi" w:cstheme="minorHAnsi"/>
          <w:lang w:val="sr-Latn-RS"/>
        </w:rPr>
        <w:t>Europe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5CD328C6" w:rsidR="00B8325B" w:rsidRPr="009C08F6" w:rsidRDefault="00B8325B" w:rsidP="00B8325B">
      <w:pPr>
        <w:spacing w:after="0" w:line="360" w:lineRule="auto"/>
        <w:jc w:val="both"/>
        <w:rPr>
          <w:lang w:val="en-U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1F497D" w:themeColor="text2"/>
          <w:lang w:val="sr-Latn-RS"/>
        </w:rPr>
        <w:t>Email</w:t>
      </w:r>
      <w:proofErr w:type="spellEnd"/>
      <w:r>
        <w:rPr>
          <w:rFonts w:asciiTheme="minorHAnsi" w:hAnsiTheme="minorHAnsi" w:cstheme="minorHAnsi"/>
          <w:bCs/>
          <w:color w:val="1F497D" w:themeColor="text2"/>
          <w:lang w:val="sr-Latn-RS"/>
        </w:rPr>
        <w:t>:</w:t>
      </w:r>
      <w:r w:rsidR="009C08F6" w:rsidRPr="009C08F6">
        <w:rPr>
          <w:lang w:val="en-US"/>
        </w:rPr>
        <w:t xml:space="preserve"> </w:t>
      </w:r>
      <w:r w:rsidR="009C08F6">
        <w:rPr>
          <w:lang w:val="en-US"/>
        </w:rPr>
        <w:t>dragana.milacak@redc.rs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Email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: </w:t>
      </w:r>
      <w:hyperlink r:id="rId11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: +381 65 563 66 08</w:t>
      </w:r>
    </w:p>
    <w:p w14:paraId="773777E5" w14:textId="77777777" w:rsidR="00B8325B" w:rsidRDefault="00057D24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2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057D24" w:rsidP="00B8325B">
      <w:pPr>
        <w:pStyle w:val="EinfAbs"/>
        <w:spacing w:line="360" w:lineRule="auto"/>
        <w:jc w:val="both"/>
        <w:rPr>
          <w:lang w:val="sr-Latn-RS"/>
        </w:rPr>
      </w:pPr>
      <w:hyperlink r:id="rId13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057D24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4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057D24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5" w:history="1">
        <w:proofErr w:type="spellStart"/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</w:t>
        </w:r>
        <w:proofErr w:type="spellEnd"/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E3BB4" w14:textId="77777777" w:rsidR="00057D24" w:rsidRDefault="00057D24" w:rsidP="003D467C">
      <w:pPr>
        <w:spacing w:after="0" w:line="240" w:lineRule="auto"/>
      </w:pPr>
      <w:r>
        <w:separator/>
      </w:r>
    </w:p>
  </w:endnote>
  <w:endnote w:type="continuationSeparator" w:id="0">
    <w:p w14:paraId="229685EA" w14:textId="77777777" w:rsidR="00057D24" w:rsidRDefault="00057D24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16DE0" w14:textId="77777777" w:rsidR="00057D24" w:rsidRDefault="00057D24" w:rsidP="003D467C">
      <w:pPr>
        <w:spacing w:after="0" w:line="240" w:lineRule="auto"/>
      </w:pPr>
      <w:r>
        <w:separator/>
      </w:r>
    </w:p>
  </w:footnote>
  <w:footnote w:type="continuationSeparator" w:id="0">
    <w:p w14:paraId="5DB38BED" w14:textId="77777777" w:rsidR="00057D24" w:rsidRDefault="00057D24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168071BC" w:rsidR="00BA1330" w:rsidRPr="000438B9" w:rsidRDefault="002E2F2D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168071BC" w:rsidR="00BA1330" w:rsidRPr="000438B9" w:rsidRDefault="002E2F2D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6F1D72E" w:rsidR="00BA1330" w:rsidRPr="003F22A3" w:rsidRDefault="00C00BE3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Prokuplje, 3. novembar 2022. godine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6F1D72E" w:rsidR="00BA1330" w:rsidRPr="003F22A3" w:rsidRDefault="00C00BE3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Prokuplje, 3. novembar 2022. godine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07660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7E2"/>
    <w:rsid w:val="00057D24"/>
    <w:rsid w:val="00061D6F"/>
    <w:rsid w:val="000628CD"/>
    <w:rsid w:val="00063DBC"/>
    <w:rsid w:val="0007028C"/>
    <w:rsid w:val="00076D6B"/>
    <w:rsid w:val="00077AAD"/>
    <w:rsid w:val="00085C9B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3E2A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63B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B0F73"/>
    <w:rsid w:val="001B1FEC"/>
    <w:rsid w:val="001C103B"/>
    <w:rsid w:val="001C1B10"/>
    <w:rsid w:val="001C5B40"/>
    <w:rsid w:val="001C74AA"/>
    <w:rsid w:val="001C7618"/>
    <w:rsid w:val="001C7A6D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07574"/>
    <w:rsid w:val="00210E3F"/>
    <w:rsid w:val="00217A03"/>
    <w:rsid w:val="00221ACC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2F2D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1765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5A8"/>
    <w:rsid w:val="003A79D7"/>
    <w:rsid w:val="003B0DFC"/>
    <w:rsid w:val="003C410E"/>
    <w:rsid w:val="003C5A92"/>
    <w:rsid w:val="003C6626"/>
    <w:rsid w:val="003C6768"/>
    <w:rsid w:val="003D3A1B"/>
    <w:rsid w:val="003D467C"/>
    <w:rsid w:val="003D4A3D"/>
    <w:rsid w:val="003D7027"/>
    <w:rsid w:val="003E0678"/>
    <w:rsid w:val="003E1993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6A81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76133"/>
    <w:rsid w:val="00480B02"/>
    <w:rsid w:val="004815C9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28B1"/>
    <w:rsid w:val="004B2B11"/>
    <w:rsid w:val="004B6791"/>
    <w:rsid w:val="004C0683"/>
    <w:rsid w:val="004C0788"/>
    <w:rsid w:val="004C0884"/>
    <w:rsid w:val="004C0CD6"/>
    <w:rsid w:val="004C141C"/>
    <w:rsid w:val="004C68EA"/>
    <w:rsid w:val="004D1A56"/>
    <w:rsid w:val="004D54F0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4362F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3235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2449"/>
    <w:rsid w:val="005B3C08"/>
    <w:rsid w:val="005B4CCB"/>
    <w:rsid w:val="005B6274"/>
    <w:rsid w:val="005B6CFB"/>
    <w:rsid w:val="005B7387"/>
    <w:rsid w:val="005C1564"/>
    <w:rsid w:val="005C2F8B"/>
    <w:rsid w:val="005C71FF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54029"/>
    <w:rsid w:val="00657242"/>
    <w:rsid w:val="006661A8"/>
    <w:rsid w:val="006667C8"/>
    <w:rsid w:val="00666B07"/>
    <w:rsid w:val="0066735F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5D28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83BFC"/>
    <w:rsid w:val="0078766D"/>
    <w:rsid w:val="007876EA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5A33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7F176F"/>
    <w:rsid w:val="00804815"/>
    <w:rsid w:val="00804C66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224F"/>
    <w:rsid w:val="008747C3"/>
    <w:rsid w:val="00875586"/>
    <w:rsid w:val="00882304"/>
    <w:rsid w:val="00882F52"/>
    <w:rsid w:val="00883DF3"/>
    <w:rsid w:val="008852C3"/>
    <w:rsid w:val="00890158"/>
    <w:rsid w:val="008922D5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B7FFA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44EF"/>
    <w:rsid w:val="00986A0D"/>
    <w:rsid w:val="00990AEF"/>
    <w:rsid w:val="00991079"/>
    <w:rsid w:val="00993EB5"/>
    <w:rsid w:val="009A00D7"/>
    <w:rsid w:val="009A02EC"/>
    <w:rsid w:val="009A239B"/>
    <w:rsid w:val="009A4234"/>
    <w:rsid w:val="009A71FB"/>
    <w:rsid w:val="009B28B2"/>
    <w:rsid w:val="009C08F6"/>
    <w:rsid w:val="009D48B2"/>
    <w:rsid w:val="009D53A8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0F8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07A8"/>
    <w:rsid w:val="00AB3022"/>
    <w:rsid w:val="00AB759C"/>
    <w:rsid w:val="00AB7F62"/>
    <w:rsid w:val="00AC0256"/>
    <w:rsid w:val="00AC2903"/>
    <w:rsid w:val="00AC641A"/>
    <w:rsid w:val="00AC7E95"/>
    <w:rsid w:val="00AD633D"/>
    <w:rsid w:val="00AD6D4C"/>
    <w:rsid w:val="00AD72A3"/>
    <w:rsid w:val="00AD739F"/>
    <w:rsid w:val="00AD7A29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C7C72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0BE3"/>
    <w:rsid w:val="00C01665"/>
    <w:rsid w:val="00C047B3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708"/>
    <w:rsid w:val="00CB5EC8"/>
    <w:rsid w:val="00CB6E44"/>
    <w:rsid w:val="00CB77CA"/>
    <w:rsid w:val="00CB7D60"/>
    <w:rsid w:val="00CC6B2E"/>
    <w:rsid w:val="00CD3E4A"/>
    <w:rsid w:val="00CE0FB0"/>
    <w:rsid w:val="00CE454F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4712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265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45A8"/>
    <w:rsid w:val="00DA555E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D7110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496B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7BCE"/>
    <w:rsid w:val="00EA0CA9"/>
    <w:rsid w:val="00EA1634"/>
    <w:rsid w:val="00EA2EB6"/>
    <w:rsid w:val="00EA757E"/>
    <w:rsid w:val="00EB34A8"/>
    <w:rsid w:val="00EB5DE3"/>
    <w:rsid w:val="00EB6091"/>
    <w:rsid w:val="00EB7332"/>
    <w:rsid w:val="00EC335A"/>
    <w:rsid w:val="00EC3629"/>
    <w:rsid w:val="00EC4A4C"/>
    <w:rsid w:val="00EC4C05"/>
    <w:rsid w:val="00EC715C"/>
    <w:rsid w:val="00EC7454"/>
    <w:rsid w:val="00ED1B20"/>
    <w:rsid w:val="00ED3CAF"/>
    <w:rsid w:val="00ED4953"/>
    <w:rsid w:val="00ED7105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0092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247A"/>
    <w:rsid w:val="00F74853"/>
    <w:rsid w:val="00F76A6C"/>
    <w:rsid w:val="00F77C49"/>
    <w:rsid w:val="00F8149B"/>
    <w:rsid w:val="00F8213F"/>
    <w:rsid w:val="00F86498"/>
    <w:rsid w:val="00F907C3"/>
    <w:rsid w:val="00F9711A"/>
    <w:rsid w:val="00FB0E9C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dl.rs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press@lidl.r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ara.trajkovic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lidlsrbija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sr/Press-883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Jasmina Šrndić</cp:lastModifiedBy>
  <cp:revision>6</cp:revision>
  <dcterms:created xsi:type="dcterms:W3CDTF">2022-10-28T10:48:00Z</dcterms:created>
  <dcterms:modified xsi:type="dcterms:W3CDTF">2022-11-01T11:33:00Z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