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0E0C0904" w14:textId="213380FE" w:rsidR="006A35F3" w:rsidRDefault="006A35F3" w:rsidP="006A35F3">
      <w:pPr>
        <w:jc w:val="center"/>
        <w:rPr>
          <w:b/>
          <w:color w:val="1F497D" w:themeColor="text2"/>
          <w:sz w:val="36"/>
          <w:szCs w:val="36"/>
          <w:lang w:val="pl-PL"/>
        </w:rPr>
      </w:pPr>
      <w:r w:rsidRPr="006A35F3">
        <w:rPr>
          <w:b/>
          <w:color w:val="1F497D" w:themeColor="text2"/>
          <w:sz w:val="36"/>
          <w:szCs w:val="36"/>
          <w:lang w:val="pl-PL"/>
        </w:rPr>
        <w:t>SAOPŠTENJE POVODOM LAŽNOG TWITTER NALOGA</w:t>
      </w:r>
    </w:p>
    <w:p w14:paraId="17081CB4" w14:textId="79A8023D" w:rsidR="006A35F3" w:rsidRDefault="006A35F3" w:rsidP="006A35F3">
      <w:pPr>
        <w:jc w:val="both"/>
        <w:rPr>
          <w:rFonts w:asciiTheme="minorHAnsi" w:hAnsiTheme="minorHAnsi" w:cstheme="minorHAnsi"/>
          <w:b/>
          <w:lang w:val="sr-Latn-RS"/>
        </w:rPr>
      </w:pPr>
      <w:r w:rsidRPr="006A35F3">
        <w:rPr>
          <w:rFonts w:asciiTheme="minorHAnsi" w:hAnsiTheme="minorHAnsi" w:cstheme="minorHAnsi"/>
          <w:b/>
          <w:lang w:val="sr-Latn-RS"/>
        </w:rPr>
        <w:t>Kompanija Lidl Srbija obaveštava svoje potrošače da ne stoji iza lažnog profila na Twitter</w:t>
      </w:r>
      <w:r>
        <w:rPr>
          <w:rFonts w:asciiTheme="minorHAnsi" w:hAnsiTheme="minorHAnsi" w:cstheme="minorHAnsi"/>
          <w:b/>
          <w:lang w:val="sr-Latn-RS"/>
        </w:rPr>
        <w:t>-u</w:t>
      </w:r>
    </w:p>
    <w:p w14:paraId="321C2548" w14:textId="7CA68155" w:rsidR="006A35F3" w:rsidRPr="006A35F3" w:rsidRDefault="006A35F3" w:rsidP="006A35F3">
      <w:pPr>
        <w:jc w:val="both"/>
        <w:rPr>
          <w:rFonts w:asciiTheme="minorHAnsi" w:hAnsiTheme="minorHAnsi" w:cstheme="minorHAnsi"/>
          <w:bCs/>
          <w:lang w:val="sr-Latn-RS"/>
        </w:rPr>
      </w:pPr>
      <w:r w:rsidRPr="006A35F3">
        <w:rPr>
          <w:rFonts w:asciiTheme="minorHAnsi" w:hAnsiTheme="minorHAnsi" w:cstheme="minorHAnsi"/>
          <w:bCs/>
          <w:lang w:val="sr-Latn-RS"/>
        </w:rPr>
        <w:t>Kompanija Lidl Srbija ovim putem želi da informiše javnost da na društvenoj mreži T</w:t>
      </w:r>
      <w:r>
        <w:rPr>
          <w:rFonts w:asciiTheme="minorHAnsi" w:hAnsiTheme="minorHAnsi" w:cstheme="minorHAnsi"/>
          <w:bCs/>
          <w:lang w:val="sr-Latn-RS"/>
        </w:rPr>
        <w:t>w</w:t>
      </w:r>
      <w:r w:rsidRPr="006A35F3">
        <w:rPr>
          <w:rFonts w:asciiTheme="minorHAnsi" w:hAnsiTheme="minorHAnsi" w:cstheme="minorHAnsi"/>
          <w:bCs/>
          <w:lang w:val="sr-Latn-RS"/>
        </w:rPr>
        <w:t>i</w:t>
      </w:r>
      <w:r>
        <w:rPr>
          <w:rFonts w:asciiTheme="minorHAnsi" w:hAnsiTheme="minorHAnsi" w:cstheme="minorHAnsi"/>
          <w:bCs/>
          <w:lang w:val="sr-Latn-RS"/>
        </w:rPr>
        <w:t>t</w:t>
      </w:r>
      <w:r w:rsidRPr="006A35F3">
        <w:rPr>
          <w:rFonts w:asciiTheme="minorHAnsi" w:hAnsiTheme="minorHAnsi" w:cstheme="minorHAnsi"/>
          <w:bCs/>
          <w:lang w:val="sr-Latn-RS"/>
        </w:rPr>
        <w:t>ter ne postoji zvanični nalog naše kompanije. Naime, tokom prethodnih dana na ovoj mreži se pojavio lažni profil sa nazivom „</w:t>
      </w:r>
      <w:r w:rsidRPr="006A35F3">
        <w:rPr>
          <w:rFonts w:asciiTheme="minorHAnsi" w:hAnsiTheme="minorHAnsi" w:cstheme="minorHAnsi"/>
          <w:bCs/>
          <w:i/>
          <w:iCs/>
          <w:lang w:val="sr-Latn-RS"/>
        </w:rPr>
        <w:t>Lidl Serbia</w:t>
      </w:r>
      <w:r w:rsidRPr="006A35F3">
        <w:rPr>
          <w:rFonts w:asciiTheme="minorHAnsi" w:hAnsiTheme="minorHAnsi" w:cstheme="minorHAnsi"/>
          <w:bCs/>
          <w:lang w:val="sr-Latn-RS"/>
        </w:rPr>
        <w:t>“ koji iznosi netačne informacije vezano za navodne uslove i ograničavanje kupovine u našim prodavnicama.</w:t>
      </w:r>
    </w:p>
    <w:p w14:paraId="7CCF1298" w14:textId="1DFD4891" w:rsidR="006A35F3" w:rsidRPr="006A35F3" w:rsidRDefault="006A35F3" w:rsidP="006A35F3">
      <w:pPr>
        <w:jc w:val="both"/>
        <w:rPr>
          <w:rFonts w:asciiTheme="minorHAnsi" w:hAnsiTheme="minorHAnsi" w:cstheme="minorHAnsi"/>
          <w:bCs/>
          <w:lang w:val="sr-Latn-RS"/>
        </w:rPr>
      </w:pPr>
      <w:r w:rsidRPr="006A35F3">
        <w:rPr>
          <w:rFonts w:asciiTheme="minorHAnsi" w:hAnsiTheme="minorHAnsi" w:cstheme="minorHAnsi"/>
          <w:bCs/>
          <w:lang w:val="sr-Latn-RS"/>
        </w:rPr>
        <w:t>Objava na ovom profilu „</w:t>
      </w:r>
      <w:r w:rsidRPr="006A35F3">
        <w:rPr>
          <w:rFonts w:asciiTheme="minorHAnsi" w:hAnsiTheme="minorHAnsi" w:cstheme="minorHAnsi"/>
          <w:bCs/>
          <w:i/>
          <w:iCs/>
          <w:lang w:val="sr-Latn-RS"/>
        </w:rPr>
        <w:t>Lidl Serbia</w:t>
      </w:r>
      <w:r w:rsidRPr="006A35F3">
        <w:rPr>
          <w:rFonts w:asciiTheme="minorHAnsi" w:hAnsiTheme="minorHAnsi" w:cstheme="minorHAnsi"/>
          <w:bCs/>
          <w:lang w:val="sr-Latn-RS"/>
        </w:rPr>
        <w:t>“ sa T</w:t>
      </w:r>
      <w:r>
        <w:rPr>
          <w:rFonts w:asciiTheme="minorHAnsi" w:hAnsiTheme="minorHAnsi" w:cstheme="minorHAnsi"/>
          <w:bCs/>
          <w:lang w:val="sr-Latn-RS"/>
        </w:rPr>
        <w:t>w</w:t>
      </w:r>
      <w:r w:rsidRPr="006A35F3">
        <w:rPr>
          <w:rFonts w:asciiTheme="minorHAnsi" w:hAnsiTheme="minorHAnsi" w:cstheme="minorHAnsi"/>
          <w:bCs/>
          <w:lang w:val="sr-Latn-RS"/>
        </w:rPr>
        <w:t>i</w:t>
      </w:r>
      <w:r>
        <w:rPr>
          <w:rFonts w:asciiTheme="minorHAnsi" w:hAnsiTheme="minorHAnsi" w:cstheme="minorHAnsi"/>
          <w:bCs/>
          <w:lang w:val="sr-Latn-RS"/>
        </w:rPr>
        <w:t>t</w:t>
      </w:r>
      <w:r w:rsidRPr="006A35F3">
        <w:rPr>
          <w:rFonts w:asciiTheme="minorHAnsi" w:hAnsiTheme="minorHAnsi" w:cstheme="minorHAnsi"/>
          <w:bCs/>
          <w:lang w:val="sr-Latn-RS"/>
        </w:rPr>
        <w:t>ter</w:t>
      </w:r>
      <w:r>
        <w:rPr>
          <w:rFonts w:asciiTheme="minorHAnsi" w:hAnsiTheme="minorHAnsi" w:cstheme="minorHAnsi"/>
          <w:bCs/>
          <w:lang w:val="sr-Latn-RS"/>
        </w:rPr>
        <w:t>-</w:t>
      </w:r>
      <w:r w:rsidRPr="006A35F3">
        <w:rPr>
          <w:rFonts w:asciiTheme="minorHAnsi" w:hAnsiTheme="minorHAnsi" w:cstheme="minorHAnsi"/>
          <w:bCs/>
          <w:lang w:val="sr-Latn-RS"/>
        </w:rPr>
        <w:t>a ne oslikava stavove niti planove kompanije.</w:t>
      </w:r>
    </w:p>
    <w:p w14:paraId="674895D5" w14:textId="6458D48E" w:rsidR="006A35F3" w:rsidRDefault="006A35F3" w:rsidP="006A35F3">
      <w:pPr>
        <w:jc w:val="both"/>
        <w:rPr>
          <w:rFonts w:asciiTheme="minorHAnsi" w:hAnsiTheme="minorHAnsi" w:cstheme="minorHAnsi"/>
          <w:bCs/>
          <w:lang w:val="sr-Latn-RS"/>
        </w:rPr>
      </w:pPr>
      <w:r w:rsidRPr="006A35F3">
        <w:rPr>
          <w:rFonts w:asciiTheme="minorHAnsi" w:hAnsiTheme="minorHAnsi" w:cstheme="minorHAnsi"/>
          <w:bCs/>
          <w:lang w:val="sr-Latn-RS"/>
        </w:rPr>
        <w:t>Zvanični profili kompanije Lidl Srbija postoje samo na društvenim mrežama Facebook i Instagram pod nazivom „</w:t>
      </w:r>
      <w:r w:rsidRPr="006A35F3">
        <w:rPr>
          <w:rFonts w:asciiTheme="minorHAnsi" w:hAnsiTheme="minorHAnsi" w:cstheme="minorHAnsi"/>
          <w:bCs/>
          <w:i/>
          <w:iCs/>
          <w:lang w:val="sr-Latn-RS"/>
        </w:rPr>
        <w:t>Lidl Srbija</w:t>
      </w:r>
      <w:r w:rsidRPr="006A35F3">
        <w:rPr>
          <w:rFonts w:asciiTheme="minorHAnsi" w:hAnsiTheme="minorHAnsi" w:cstheme="minorHAnsi"/>
          <w:bCs/>
          <w:lang w:val="sr-Latn-RS"/>
        </w:rPr>
        <w:t xml:space="preserve">“: </w:t>
      </w:r>
      <w:hyperlink r:id="rId11" w:history="1">
        <w:r w:rsidRPr="006A35F3">
          <w:rPr>
            <w:rStyle w:val="Hyperlink"/>
            <w:rFonts w:asciiTheme="minorHAnsi" w:hAnsiTheme="minorHAnsi" w:cstheme="minorHAnsi"/>
            <w:bCs/>
            <w:lang w:val="sr-Latn-RS"/>
          </w:rPr>
          <w:t>https://www.facebook.com/lidlsrbija</w:t>
        </w:r>
      </w:hyperlink>
      <w:r w:rsidRPr="006A35F3">
        <w:rPr>
          <w:rFonts w:asciiTheme="minorHAnsi" w:hAnsiTheme="minorHAnsi" w:cstheme="minorHAnsi"/>
          <w:bCs/>
          <w:lang w:val="sr-Latn-RS"/>
        </w:rPr>
        <w:t xml:space="preserve">, </w:t>
      </w:r>
      <w:hyperlink r:id="rId12" w:history="1">
        <w:r w:rsidRPr="006A35F3">
          <w:rPr>
            <w:rStyle w:val="Hyperlink"/>
            <w:rFonts w:asciiTheme="minorHAnsi" w:hAnsiTheme="minorHAnsi" w:cstheme="minorHAnsi"/>
            <w:bCs/>
            <w:lang w:val="sr-Latn-RS"/>
          </w:rPr>
          <w:t>https://www.instagram.com/lidlsrbija</w:t>
        </w:r>
      </w:hyperlink>
      <w:r w:rsidRPr="006A35F3">
        <w:rPr>
          <w:rFonts w:asciiTheme="minorHAnsi" w:hAnsiTheme="minorHAnsi" w:cstheme="minorHAnsi"/>
          <w:bCs/>
          <w:lang w:val="sr-Latn-RS"/>
        </w:rPr>
        <w:t>, a pored toga imamo i zvanični web sajt kompanije www.lidl.rs. Samo na navedenim, zvaničnim profilima uvek možete pronaći sve validne informacije</w:t>
      </w:r>
      <w:r>
        <w:rPr>
          <w:rFonts w:asciiTheme="minorHAnsi" w:hAnsiTheme="minorHAnsi" w:cstheme="minorHAnsi"/>
          <w:bCs/>
          <w:lang w:val="sr-Latn-RS"/>
        </w:rPr>
        <w:t>,</w:t>
      </w:r>
      <w:r w:rsidRPr="006A35F3">
        <w:rPr>
          <w:rFonts w:asciiTheme="minorHAnsi" w:hAnsiTheme="minorHAnsi" w:cstheme="minorHAnsi"/>
          <w:bCs/>
          <w:lang w:val="sr-Latn-RS"/>
        </w:rPr>
        <w:t xml:space="preserve"> kao i aktuelnosti u vezi kompanije.</w:t>
      </w:r>
    </w:p>
    <w:p w14:paraId="3086D7E1" w14:textId="13600FBE" w:rsidR="009615BE" w:rsidRPr="00406785" w:rsidRDefault="00536BC2" w:rsidP="006A35F3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6AFC61E2" w14:textId="5AA02DDB" w:rsidR="00C845C8" w:rsidRDefault="00C845C8" w:rsidP="00C845C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11.550 prodavnica, kao i više od 200 logističkih centara i skladišta u </w:t>
      </w:r>
      <w:r w:rsidR="00C772A7">
        <w:rPr>
          <w:rFonts w:asciiTheme="minorHAnsi" w:hAnsiTheme="minorHAnsi" w:cstheme="minorHAnsi"/>
          <w:bCs/>
          <w:lang w:val="sr-Latn-RS"/>
        </w:rPr>
        <w:t>31 zemlji</w:t>
      </w:r>
      <w:r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6F44051F" w14:textId="77777777" w:rsidR="00C845C8" w:rsidRDefault="00C845C8" w:rsidP="00C845C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1F85775E" w14:textId="77777777" w:rsidR="00C845C8" w:rsidRDefault="00C845C8" w:rsidP="00C845C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57 prodavnice u 34 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724DDE3A" w14:textId="2E586A9F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10FF2DA8" w14:textId="28873BFB" w:rsidR="00EC738A" w:rsidRDefault="00EC738A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6714DDA1" w14:textId="77777777" w:rsidR="00EC738A" w:rsidRDefault="00EC738A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4B4D107D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3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6678B94" w14:textId="2FFAFD64" w:rsidR="00C46D0E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4" w:history="1">
        <w:r w:rsidR="003E5DCD"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="003E5DCD"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4AD7BEF1" w14:textId="1E143004" w:rsidR="00692192" w:rsidRPr="007F4B84" w:rsidRDefault="00692192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Miloš Nikolić, RED Communication, Email: </w:t>
      </w:r>
      <w:hyperlink r:id="rId15" w:history="1">
        <w:r w:rsidRPr="00FE5EFE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>, Mob: + 381 60 07 555 18</w:t>
      </w:r>
    </w:p>
    <w:p w14:paraId="497B3AB7" w14:textId="53808F0E" w:rsidR="00536BC2" w:rsidRDefault="001D50CC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6" w:history="1">
        <w:r w:rsidR="00C46D0E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222B9E98" w:rsidR="00297D7E" w:rsidRPr="007F4B84" w:rsidRDefault="001D50CC" w:rsidP="00536BC2">
      <w:pPr>
        <w:pStyle w:val="EinfAbs"/>
        <w:spacing w:line="360" w:lineRule="auto"/>
        <w:jc w:val="both"/>
        <w:rPr>
          <w:lang w:val="sr-Latn-RS"/>
        </w:rPr>
      </w:pPr>
      <w:hyperlink r:id="rId17" w:history="1">
        <w:r w:rsidR="00297D7E" w:rsidRPr="007F4B84">
          <w:rPr>
            <w:rStyle w:val="Hyperlink"/>
            <w:lang w:val="sr-Latn-RS"/>
          </w:rPr>
          <w:t>www.lidl.rs</w:t>
        </w:r>
      </w:hyperlink>
    </w:p>
    <w:p w14:paraId="635B02D9" w14:textId="345A9BB6" w:rsidR="00536BC2" w:rsidRPr="00695D5F" w:rsidRDefault="001D50CC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8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F76A6C" w:rsidRDefault="001D50CC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9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54ADB" w14:textId="77777777" w:rsidR="001D50CC" w:rsidRDefault="001D50CC" w:rsidP="003D467C">
      <w:pPr>
        <w:spacing w:after="0" w:line="240" w:lineRule="auto"/>
      </w:pPr>
      <w:r>
        <w:separator/>
      </w:r>
    </w:p>
  </w:endnote>
  <w:endnote w:type="continuationSeparator" w:id="0">
    <w:p w14:paraId="244392D7" w14:textId="77777777" w:rsidR="001D50CC" w:rsidRDefault="001D50CC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3A162260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EEFDA83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16450655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41053B5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9F6B5" w14:textId="77777777" w:rsidR="001D50CC" w:rsidRDefault="001D50CC" w:rsidP="003D467C">
      <w:pPr>
        <w:spacing w:after="0" w:line="240" w:lineRule="auto"/>
      </w:pPr>
      <w:r>
        <w:separator/>
      </w:r>
    </w:p>
  </w:footnote>
  <w:footnote w:type="continuationSeparator" w:id="0">
    <w:p w14:paraId="4F0C2CD6" w14:textId="77777777" w:rsidR="001D50CC" w:rsidRDefault="001D50CC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2CCB32B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1BF8976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470B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9F1"/>
    <w:rsid w:val="00061D6F"/>
    <w:rsid w:val="000628CD"/>
    <w:rsid w:val="00063DBC"/>
    <w:rsid w:val="0006743A"/>
    <w:rsid w:val="0007028C"/>
    <w:rsid w:val="0007057D"/>
    <w:rsid w:val="00076B2A"/>
    <w:rsid w:val="00076D6B"/>
    <w:rsid w:val="00080933"/>
    <w:rsid w:val="00082DDE"/>
    <w:rsid w:val="00091A13"/>
    <w:rsid w:val="000934DF"/>
    <w:rsid w:val="000944AC"/>
    <w:rsid w:val="000965D3"/>
    <w:rsid w:val="000A1774"/>
    <w:rsid w:val="000A1DFC"/>
    <w:rsid w:val="000B3B1E"/>
    <w:rsid w:val="000B44C2"/>
    <w:rsid w:val="000B6126"/>
    <w:rsid w:val="000B69E3"/>
    <w:rsid w:val="000C0293"/>
    <w:rsid w:val="000C361A"/>
    <w:rsid w:val="000D11DA"/>
    <w:rsid w:val="000D1C01"/>
    <w:rsid w:val="000D2256"/>
    <w:rsid w:val="000D6554"/>
    <w:rsid w:val="000E1845"/>
    <w:rsid w:val="000E4520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D10"/>
    <w:rsid w:val="0013039B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76780"/>
    <w:rsid w:val="0018103D"/>
    <w:rsid w:val="00182905"/>
    <w:rsid w:val="00192B73"/>
    <w:rsid w:val="00195D75"/>
    <w:rsid w:val="001961D4"/>
    <w:rsid w:val="0019782D"/>
    <w:rsid w:val="00197C59"/>
    <w:rsid w:val="001A26E7"/>
    <w:rsid w:val="001B0F73"/>
    <w:rsid w:val="001C020E"/>
    <w:rsid w:val="001C103B"/>
    <w:rsid w:val="001C1B10"/>
    <w:rsid w:val="001C20F9"/>
    <w:rsid w:val="001C5B40"/>
    <w:rsid w:val="001C7831"/>
    <w:rsid w:val="001C7A6D"/>
    <w:rsid w:val="001D50CC"/>
    <w:rsid w:val="001F05DF"/>
    <w:rsid w:val="001F14E3"/>
    <w:rsid w:val="001F1FCE"/>
    <w:rsid w:val="001F2080"/>
    <w:rsid w:val="00200A14"/>
    <w:rsid w:val="002026A5"/>
    <w:rsid w:val="00202711"/>
    <w:rsid w:val="0020478A"/>
    <w:rsid w:val="0020777D"/>
    <w:rsid w:val="00210E3F"/>
    <w:rsid w:val="00213BAD"/>
    <w:rsid w:val="00217A03"/>
    <w:rsid w:val="00223A2A"/>
    <w:rsid w:val="002257E5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75FBC"/>
    <w:rsid w:val="00281DE5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3965"/>
    <w:rsid w:val="002B41F0"/>
    <w:rsid w:val="002C201C"/>
    <w:rsid w:val="002C6F61"/>
    <w:rsid w:val="002D1744"/>
    <w:rsid w:val="002D6F14"/>
    <w:rsid w:val="002E1ED1"/>
    <w:rsid w:val="002F42A5"/>
    <w:rsid w:val="002F48A6"/>
    <w:rsid w:val="002F493D"/>
    <w:rsid w:val="002F516E"/>
    <w:rsid w:val="002F640D"/>
    <w:rsid w:val="003016BE"/>
    <w:rsid w:val="003027A7"/>
    <w:rsid w:val="00307735"/>
    <w:rsid w:val="003105B7"/>
    <w:rsid w:val="0031364E"/>
    <w:rsid w:val="003305A7"/>
    <w:rsid w:val="00333708"/>
    <w:rsid w:val="00336C9E"/>
    <w:rsid w:val="00340805"/>
    <w:rsid w:val="00341E08"/>
    <w:rsid w:val="00345892"/>
    <w:rsid w:val="00360678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06E0"/>
    <w:rsid w:val="00387A69"/>
    <w:rsid w:val="003940E5"/>
    <w:rsid w:val="00395BD1"/>
    <w:rsid w:val="003A0C76"/>
    <w:rsid w:val="003A2ED8"/>
    <w:rsid w:val="003A3D73"/>
    <w:rsid w:val="003A4ED0"/>
    <w:rsid w:val="003A63BA"/>
    <w:rsid w:val="003A79D7"/>
    <w:rsid w:val="003B0DFC"/>
    <w:rsid w:val="003C0FCD"/>
    <w:rsid w:val="003C1CD1"/>
    <w:rsid w:val="003C5A92"/>
    <w:rsid w:val="003C6626"/>
    <w:rsid w:val="003D467C"/>
    <w:rsid w:val="003D7027"/>
    <w:rsid w:val="003E5DCD"/>
    <w:rsid w:val="003F21C5"/>
    <w:rsid w:val="003F22A3"/>
    <w:rsid w:val="003F4646"/>
    <w:rsid w:val="00406785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55B1D"/>
    <w:rsid w:val="00461DF3"/>
    <w:rsid w:val="00473E1A"/>
    <w:rsid w:val="00476431"/>
    <w:rsid w:val="00480B02"/>
    <w:rsid w:val="0048472D"/>
    <w:rsid w:val="00485414"/>
    <w:rsid w:val="00485BBC"/>
    <w:rsid w:val="00490043"/>
    <w:rsid w:val="00491501"/>
    <w:rsid w:val="0049269A"/>
    <w:rsid w:val="00492A55"/>
    <w:rsid w:val="00493574"/>
    <w:rsid w:val="004958EA"/>
    <w:rsid w:val="004967D6"/>
    <w:rsid w:val="004A70FA"/>
    <w:rsid w:val="004B6791"/>
    <w:rsid w:val="004C0683"/>
    <w:rsid w:val="004C0884"/>
    <w:rsid w:val="004C0CD6"/>
    <w:rsid w:val="004C141C"/>
    <w:rsid w:val="004C2FC8"/>
    <w:rsid w:val="004C4645"/>
    <w:rsid w:val="004D1A56"/>
    <w:rsid w:val="004D3147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2B6A"/>
    <w:rsid w:val="0050302A"/>
    <w:rsid w:val="00506C1D"/>
    <w:rsid w:val="00511E5E"/>
    <w:rsid w:val="00513F2E"/>
    <w:rsid w:val="00516B32"/>
    <w:rsid w:val="00520440"/>
    <w:rsid w:val="00522CB6"/>
    <w:rsid w:val="005258EC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27AB"/>
    <w:rsid w:val="00553409"/>
    <w:rsid w:val="00555D3B"/>
    <w:rsid w:val="00564477"/>
    <w:rsid w:val="00565C1F"/>
    <w:rsid w:val="00566474"/>
    <w:rsid w:val="00567BA5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A5B41"/>
    <w:rsid w:val="005B3C08"/>
    <w:rsid w:val="005B4CCB"/>
    <w:rsid w:val="005B6274"/>
    <w:rsid w:val="005B6CFB"/>
    <w:rsid w:val="005B7387"/>
    <w:rsid w:val="005C1564"/>
    <w:rsid w:val="005C7F81"/>
    <w:rsid w:val="005D14F7"/>
    <w:rsid w:val="005D151E"/>
    <w:rsid w:val="005E2095"/>
    <w:rsid w:val="005E2D6E"/>
    <w:rsid w:val="005F37BF"/>
    <w:rsid w:val="0060528D"/>
    <w:rsid w:val="00605E92"/>
    <w:rsid w:val="0060622E"/>
    <w:rsid w:val="006070BD"/>
    <w:rsid w:val="006203B6"/>
    <w:rsid w:val="006216C8"/>
    <w:rsid w:val="006222CE"/>
    <w:rsid w:val="00623EBB"/>
    <w:rsid w:val="00625545"/>
    <w:rsid w:val="0063187E"/>
    <w:rsid w:val="00641635"/>
    <w:rsid w:val="00641772"/>
    <w:rsid w:val="00643137"/>
    <w:rsid w:val="00645B80"/>
    <w:rsid w:val="00650A15"/>
    <w:rsid w:val="00666B07"/>
    <w:rsid w:val="0066735F"/>
    <w:rsid w:val="00676B01"/>
    <w:rsid w:val="006872D3"/>
    <w:rsid w:val="00687F2F"/>
    <w:rsid w:val="006901A3"/>
    <w:rsid w:val="00692192"/>
    <w:rsid w:val="006931DA"/>
    <w:rsid w:val="00695D5F"/>
    <w:rsid w:val="00695FF8"/>
    <w:rsid w:val="00696155"/>
    <w:rsid w:val="00696859"/>
    <w:rsid w:val="006977FB"/>
    <w:rsid w:val="00697C29"/>
    <w:rsid w:val="006A0886"/>
    <w:rsid w:val="006A28D7"/>
    <w:rsid w:val="006A35F3"/>
    <w:rsid w:val="006A3B5F"/>
    <w:rsid w:val="006A3B85"/>
    <w:rsid w:val="006C22F5"/>
    <w:rsid w:val="006C2EED"/>
    <w:rsid w:val="006C43E7"/>
    <w:rsid w:val="006C467C"/>
    <w:rsid w:val="006C7381"/>
    <w:rsid w:val="006D1DC9"/>
    <w:rsid w:val="006D493C"/>
    <w:rsid w:val="006E02AC"/>
    <w:rsid w:val="006E2335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1DE9"/>
    <w:rsid w:val="0071605F"/>
    <w:rsid w:val="00716847"/>
    <w:rsid w:val="00726EF5"/>
    <w:rsid w:val="00734E4B"/>
    <w:rsid w:val="0073506B"/>
    <w:rsid w:val="00737F63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1624"/>
    <w:rsid w:val="00764166"/>
    <w:rsid w:val="00765253"/>
    <w:rsid w:val="00766413"/>
    <w:rsid w:val="0076759E"/>
    <w:rsid w:val="007717B2"/>
    <w:rsid w:val="0077359D"/>
    <w:rsid w:val="00773F0E"/>
    <w:rsid w:val="00782E97"/>
    <w:rsid w:val="00783BFC"/>
    <w:rsid w:val="00786A66"/>
    <w:rsid w:val="0078766D"/>
    <w:rsid w:val="00790B47"/>
    <w:rsid w:val="00793C2A"/>
    <w:rsid w:val="007944F4"/>
    <w:rsid w:val="0079568E"/>
    <w:rsid w:val="007A4C20"/>
    <w:rsid w:val="007B0BE4"/>
    <w:rsid w:val="007B205E"/>
    <w:rsid w:val="007B20C2"/>
    <w:rsid w:val="007B4EA8"/>
    <w:rsid w:val="007C2B61"/>
    <w:rsid w:val="007C6500"/>
    <w:rsid w:val="007C72F0"/>
    <w:rsid w:val="007D032F"/>
    <w:rsid w:val="007D322E"/>
    <w:rsid w:val="007D53DB"/>
    <w:rsid w:val="007D7E71"/>
    <w:rsid w:val="007E0E1D"/>
    <w:rsid w:val="007E4ACA"/>
    <w:rsid w:val="007E769D"/>
    <w:rsid w:val="007E7E68"/>
    <w:rsid w:val="007F3C79"/>
    <w:rsid w:val="007F4B84"/>
    <w:rsid w:val="00804815"/>
    <w:rsid w:val="008111A0"/>
    <w:rsid w:val="00812AE6"/>
    <w:rsid w:val="0081407F"/>
    <w:rsid w:val="008227F3"/>
    <w:rsid w:val="00822F8F"/>
    <w:rsid w:val="008232B6"/>
    <w:rsid w:val="0082359E"/>
    <w:rsid w:val="00823EB4"/>
    <w:rsid w:val="00830262"/>
    <w:rsid w:val="00831D58"/>
    <w:rsid w:val="00833F97"/>
    <w:rsid w:val="00835F47"/>
    <w:rsid w:val="00840466"/>
    <w:rsid w:val="00852971"/>
    <w:rsid w:val="00852D8B"/>
    <w:rsid w:val="00857623"/>
    <w:rsid w:val="008578CB"/>
    <w:rsid w:val="00870B66"/>
    <w:rsid w:val="00871800"/>
    <w:rsid w:val="008747C3"/>
    <w:rsid w:val="00875586"/>
    <w:rsid w:val="008766F3"/>
    <w:rsid w:val="0087691F"/>
    <w:rsid w:val="00882304"/>
    <w:rsid w:val="00883DF3"/>
    <w:rsid w:val="00890158"/>
    <w:rsid w:val="00890626"/>
    <w:rsid w:val="008922D5"/>
    <w:rsid w:val="0089317A"/>
    <w:rsid w:val="0089369F"/>
    <w:rsid w:val="00894BEA"/>
    <w:rsid w:val="008A00B7"/>
    <w:rsid w:val="008A05E8"/>
    <w:rsid w:val="008A4642"/>
    <w:rsid w:val="008A4CDA"/>
    <w:rsid w:val="008A51A3"/>
    <w:rsid w:val="008B1866"/>
    <w:rsid w:val="008B6B1E"/>
    <w:rsid w:val="008B6BDD"/>
    <w:rsid w:val="008B7517"/>
    <w:rsid w:val="008B7841"/>
    <w:rsid w:val="008C0BDE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609B"/>
    <w:rsid w:val="009211A9"/>
    <w:rsid w:val="00923129"/>
    <w:rsid w:val="0093613E"/>
    <w:rsid w:val="009365CB"/>
    <w:rsid w:val="00937B87"/>
    <w:rsid w:val="00937EB7"/>
    <w:rsid w:val="009430F7"/>
    <w:rsid w:val="009500F4"/>
    <w:rsid w:val="00950B86"/>
    <w:rsid w:val="00951804"/>
    <w:rsid w:val="00952D06"/>
    <w:rsid w:val="009533BB"/>
    <w:rsid w:val="009566A0"/>
    <w:rsid w:val="009577D4"/>
    <w:rsid w:val="009600C8"/>
    <w:rsid w:val="009603A0"/>
    <w:rsid w:val="00960BC4"/>
    <w:rsid w:val="009615BE"/>
    <w:rsid w:val="009628BE"/>
    <w:rsid w:val="009710AB"/>
    <w:rsid w:val="00974AED"/>
    <w:rsid w:val="00976688"/>
    <w:rsid w:val="00976B42"/>
    <w:rsid w:val="00976E68"/>
    <w:rsid w:val="00982BAC"/>
    <w:rsid w:val="00986A0D"/>
    <w:rsid w:val="00990AEF"/>
    <w:rsid w:val="00991079"/>
    <w:rsid w:val="009A00D7"/>
    <w:rsid w:val="009A02EC"/>
    <w:rsid w:val="009A239B"/>
    <w:rsid w:val="009A2A49"/>
    <w:rsid w:val="009A6351"/>
    <w:rsid w:val="009A71FB"/>
    <w:rsid w:val="009B28B2"/>
    <w:rsid w:val="009D53A8"/>
    <w:rsid w:val="009D6D70"/>
    <w:rsid w:val="009E7193"/>
    <w:rsid w:val="009F36AA"/>
    <w:rsid w:val="009F6C8B"/>
    <w:rsid w:val="009F6DDC"/>
    <w:rsid w:val="009F720F"/>
    <w:rsid w:val="009F72F8"/>
    <w:rsid w:val="00A0007B"/>
    <w:rsid w:val="00A003A8"/>
    <w:rsid w:val="00A030EF"/>
    <w:rsid w:val="00A03F08"/>
    <w:rsid w:val="00A138D1"/>
    <w:rsid w:val="00A146A1"/>
    <w:rsid w:val="00A15DD4"/>
    <w:rsid w:val="00A20E17"/>
    <w:rsid w:val="00A342A7"/>
    <w:rsid w:val="00A35E85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6DC3"/>
    <w:rsid w:val="00A67250"/>
    <w:rsid w:val="00A714EE"/>
    <w:rsid w:val="00A77330"/>
    <w:rsid w:val="00A77922"/>
    <w:rsid w:val="00A800AB"/>
    <w:rsid w:val="00A85F84"/>
    <w:rsid w:val="00A86AB7"/>
    <w:rsid w:val="00A922D9"/>
    <w:rsid w:val="00AA17FB"/>
    <w:rsid w:val="00AA1EC5"/>
    <w:rsid w:val="00AA4409"/>
    <w:rsid w:val="00AA63FA"/>
    <w:rsid w:val="00AA6CDB"/>
    <w:rsid w:val="00AA7841"/>
    <w:rsid w:val="00AB3022"/>
    <w:rsid w:val="00AB7F62"/>
    <w:rsid w:val="00AC2903"/>
    <w:rsid w:val="00AC4532"/>
    <w:rsid w:val="00AC641A"/>
    <w:rsid w:val="00AD6D4C"/>
    <w:rsid w:val="00AD72A3"/>
    <w:rsid w:val="00AD739F"/>
    <w:rsid w:val="00AE0B0B"/>
    <w:rsid w:val="00AE42C6"/>
    <w:rsid w:val="00AF3050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83C"/>
    <w:rsid w:val="00B14C10"/>
    <w:rsid w:val="00B24737"/>
    <w:rsid w:val="00B27540"/>
    <w:rsid w:val="00B323E6"/>
    <w:rsid w:val="00B345CC"/>
    <w:rsid w:val="00B352B0"/>
    <w:rsid w:val="00B573C9"/>
    <w:rsid w:val="00B57D26"/>
    <w:rsid w:val="00B616D5"/>
    <w:rsid w:val="00B61B82"/>
    <w:rsid w:val="00B62AE7"/>
    <w:rsid w:val="00B668D3"/>
    <w:rsid w:val="00B71C9D"/>
    <w:rsid w:val="00B75FA3"/>
    <w:rsid w:val="00B7674A"/>
    <w:rsid w:val="00B77A20"/>
    <w:rsid w:val="00B81626"/>
    <w:rsid w:val="00B81657"/>
    <w:rsid w:val="00B874D5"/>
    <w:rsid w:val="00B969DF"/>
    <w:rsid w:val="00BA1330"/>
    <w:rsid w:val="00BA16F0"/>
    <w:rsid w:val="00BA35CA"/>
    <w:rsid w:val="00BA4231"/>
    <w:rsid w:val="00BA5A82"/>
    <w:rsid w:val="00BA7E80"/>
    <w:rsid w:val="00BB77C3"/>
    <w:rsid w:val="00BD0B21"/>
    <w:rsid w:val="00BD20B1"/>
    <w:rsid w:val="00BD74D0"/>
    <w:rsid w:val="00BE0BC2"/>
    <w:rsid w:val="00BE14E1"/>
    <w:rsid w:val="00BE7313"/>
    <w:rsid w:val="00BF2903"/>
    <w:rsid w:val="00BF4F85"/>
    <w:rsid w:val="00BF58BF"/>
    <w:rsid w:val="00BF6173"/>
    <w:rsid w:val="00BF7C36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5552F"/>
    <w:rsid w:val="00C556D7"/>
    <w:rsid w:val="00C61AAF"/>
    <w:rsid w:val="00C65EB1"/>
    <w:rsid w:val="00C73855"/>
    <w:rsid w:val="00C7538C"/>
    <w:rsid w:val="00C7570C"/>
    <w:rsid w:val="00C75A26"/>
    <w:rsid w:val="00C76FB4"/>
    <w:rsid w:val="00C7728E"/>
    <w:rsid w:val="00C772A7"/>
    <w:rsid w:val="00C845C8"/>
    <w:rsid w:val="00C875E4"/>
    <w:rsid w:val="00C87BA9"/>
    <w:rsid w:val="00C93EF9"/>
    <w:rsid w:val="00C95C0E"/>
    <w:rsid w:val="00C972CD"/>
    <w:rsid w:val="00CA5D5D"/>
    <w:rsid w:val="00CB33B3"/>
    <w:rsid w:val="00CB5EC8"/>
    <w:rsid w:val="00CB77CA"/>
    <w:rsid w:val="00CB7D60"/>
    <w:rsid w:val="00CC5716"/>
    <w:rsid w:val="00CD3CBE"/>
    <w:rsid w:val="00CD4163"/>
    <w:rsid w:val="00CE0FB0"/>
    <w:rsid w:val="00CE7E58"/>
    <w:rsid w:val="00CF0B6C"/>
    <w:rsid w:val="00CF3639"/>
    <w:rsid w:val="00CF4E1A"/>
    <w:rsid w:val="00CF7DDF"/>
    <w:rsid w:val="00D00248"/>
    <w:rsid w:val="00D00D94"/>
    <w:rsid w:val="00D1223B"/>
    <w:rsid w:val="00D157DF"/>
    <w:rsid w:val="00D15EF3"/>
    <w:rsid w:val="00D230DD"/>
    <w:rsid w:val="00D3044E"/>
    <w:rsid w:val="00D32827"/>
    <w:rsid w:val="00D338DE"/>
    <w:rsid w:val="00D35227"/>
    <w:rsid w:val="00D40C5F"/>
    <w:rsid w:val="00D4482A"/>
    <w:rsid w:val="00D4528E"/>
    <w:rsid w:val="00D46EE5"/>
    <w:rsid w:val="00D517CB"/>
    <w:rsid w:val="00D521D6"/>
    <w:rsid w:val="00D55A81"/>
    <w:rsid w:val="00D7122C"/>
    <w:rsid w:val="00D774D4"/>
    <w:rsid w:val="00D7752B"/>
    <w:rsid w:val="00D77E44"/>
    <w:rsid w:val="00D923A3"/>
    <w:rsid w:val="00DA15C8"/>
    <w:rsid w:val="00DB06BA"/>
    <w:rsid w:val="00DB1DC9"/>
    <w:rsid w:val="00DB1F71"/>
    <w:rsid w:val="00DB311C"/>
    <w:rsid w:val="00DB3402"/>
    <w:rsid w:val="00DB403B"/>
    <w:rsid w:val="00DB5592"/>
    <w:rsid w:val="00DC4183"/>
    <w:rsid w:val="00DD16D1"/>
    <w:rsid w:val="00DD1EBB"/>
    <w:rsid w:val="00DD227E"/>
    <w:rsid w:val="00DD3E3C"/>
    <w:rsid w:val="00DD68A6"/>
    <w:rsid w:val="00DD786B"/>
    <w:rsid w:val="00DE0153"/>
    <w:rsid w:val="00DE03EB"/>
    <w:rsid w:val="00DE136D"/>
    <w:rsid w:val="00DE35C4"/>
    <w:rsid w:val="00DE6614"/>
    <w:rsid w:val="00DF1171"/>
    <w:rsid w:val="00DF418E"/>
    <w:rsid w:val="00DF75FE"/>
    <w:rsid w:val="00E0535A"/>
    <w:rsid w:val="00E06124"/>
    <w:rsid w:val="00E100F9"/>
    <w:rsid w:val="00E11235"/>
    <w:rsid w:val="00E116B5"/>
    <w:rsid w:val="00E127E4"/>
    <w:rsid w:val="00E137E9"/>
    <w:rsid w:val="00E140BF"/>
    <w:rsid w:val="00E144A4"/>
    <w:rsid w:val="00E21B92"/>
    <w:rsid w:val="00E26568"/>
    <w:rsid w:val="00E26726"/>
    <w:rsid w:val="00E269C9"/>
    <w:rsid w:val="00E26ABF"/>
    <w:rsid w:val="00E317CC"/>
    <w:rsid w:val="00E3594C"/>
    <w:rsid w:val="00E40238"/>
    <w:rsid w:val="00E4160C"/>
    <w:rsid w:val="00E41DD1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07FD"/>
    <w:rsid w:val="00EC085F"/>
    <w:rsid w:val="00EC335A"/>
    <w:rsid w:val="00EC715C"/>
    <w:rsid w:val="00EC738A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3E42"/>
    <w:rsid w:val="00EF4BC1"/>
    <w:rsid w:val="00EF7106"/>
    <w:rsid w:val="00EF7C70"/>
    <w:rsid w:val="00F03363"/>
    <w:rsid w:val="00F043A5"/>
    <w:rsid w:val="00F3019E"/>
    <w:rsid w:val="00F3190D"/>
    <w:rsid w:val="00F34AE1"/>
    <w:rsid w:val="00F46782"/>
    <w:rsid w:val="00F50CCF"/>
    <w:rsid w:val="00F51963"/>
    <w:rsid w:val="00F52A95"/>
    <w:rsid w:val="00F56B2F"/>
    <w:rsid w:val="00F60569"/>
    <w:rsid w:val="00F6489A"/>
    <w:rsid w:val="00F704F1"/>
    <w:rsid w:val="00F727CB"/>
    <w:rsid w:val="00F74853"/>
    <w:rsid w:val="00F76A6C"/>
    <w:rsid w:val="00F8149B"/>
    <w:rsid w:val="00F84B93"/>
    <w:rsid w:val="00F86498"/>
    <w:rsid w:val="00F907C3"/>
    <w:rsid w:val="00F9711A"/>
    <w:rsid w:val="00FA718D"/>
    <w:rsid w:val="00FA740B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4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ragana.milacak@redc.rs" TargetMode="External"/><Relationship Id="rId18" Type="http://schemas.openxmlformats.org/officeDocument/2006/relationships/hyperlink" Target="https://www.lidl.rs/sr/Press-883.ht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instagram.com/lidlsrbija" TargetMode="External"/><Relationship Id="rId17" Type="http://schemas.openxmlformats.org/officeDocument/2006/relationships/hyperlink" Target="https://www.lidl.rs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ress@lidl.r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lidlsrbija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milos.nikolic@redc.rs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lidlsrbija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ra.trajkovic@redc.rs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2136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Nikolić / RED</dc:creator>
  <cp:keywords/>
  <dc:description/>
  <cp:lastModifiedBy>Jovana Majstorović</cp:lastModifiedBy>
  <cp:revision>11</cp:revision>
  <dcterms:created xsi:type="dcterms:W3CDTF">2022-03-08T13:36:00Z</dcterms:created>
  <dcterms:modified xsi:type="dcterms:W3CDTF">2022-03-21T15:20:00Z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