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6A07CD5C" w14:textId="77777777" w:rsidR="009C0229" w:rsidRPr="009C0229" w:rsidRDefault="009C0229" w:rsidP="009C022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 w:rsidRPr="009C022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Švarc grupa za pogođene krizom u Ukrajini: Pomoć od 10 miliona evra</w:t>
      </w:r>
    </w:p>
    <w:p w14:paraId="485E313E" w14:textId="77777777" w:rsidR="009C0229" w:rsidRPr="009C0229" w:rsidRDefault="009C0229" w:rsidP="009C0229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249705DE" w14:textId="6EF969F3" w:rsidR="009C0229" w:rsidRPr="009C0229" w:rsidRDefault="009C0229" w:rsidP="009C0229">
      <w:pPr>
        <w:jc w:val="both"/>
        <w:rPr>
          <w:rFonts w:asciiTheme="minorHAnsi" w:hAnsiTheme="minorHAnsi" w:cstheme="minorHAnsi"/>
          <w:lang w:val="sr-Latn-RS"/>
        </w:rPr>
      </w:pPr>
      <w:r w:rsidRPr="009C0229">
        <w:rPr>
          <w:rFonts w:asciiTheme="minorHAnsi" w:hAnsiTheme="minorHAnsi" w:cstheme="minorHAnsi"/>
          <w:lang w:val="sr-Latn-RS"/>
        </w:rPr>
        <w:t>U ovako teškim vremenima, kao velika trgovačka kompanija, smatramo da je važno da budemo dosledni našem visokom stepenu odgovornosti prema društvu i pomognemo brzo i efikasno.</w:t>
      </w:r>
    </w:p>
    <w:p w14:paraId="4453E5B7" w14:textId="71628E81" w:rsidR="009C0229" w:rsidRPr="009C0229" w:rsidRDefault="009C0229" w:rsidP="009C0229">
      <w:pPr>
        <w:jc w:val="both"/>
        <w:rPr>
          <w:rFonts w:asciiTheme="minorHAnsi" w:hAnsiTheme="minorHAnsi" w:cstheme="minorHAnsi"/>
          <w:lang w:val="sr-Latn-RS"/>
        </w:rPr>
      </w:pPr>
      <w:r w:rsidRPr="009C0229">
        <w:rPr>
          <w:rFonts w:asciiTheme="minorHAnsi" w:hAnsiTheme="minorHAnsi" w:cstheme="minorHAnsi"/>
          <w:lang w:val="sr-Latn-RS"/>
        </w:rPr>
        <w:t xml:space="preserve">Lidl i Kaufland su zajedno, kao deo Švarc grupe, na internacionalnom nivou, od početka krize, kroz mnoštvo humanitarnih organizacija prisutnih u više zemalja obezbedili pomoć u novcu i robi u vrednosti od 3 miliona evra. Odgovarajući na potrebe situacije, Švarc grupa će ove donacije povećati i dopuniti do iznosa od 10 miliona evra: dodatnom donacijom trajne hrane, kućnog tekstila, higijenskih proizvoda i drugih, neophodnih proizvoda za pomoć izbeglicama i ljudima u neposrednoj blizini konfliktnog područja. </w:t>
      </w:r>
    </w:p>
    <w:p w14:paraId="45DBFD2C" w14:textId="61A080D5" w:rsidR="0004706C" w:rsidRPr="009C0229" w:rsidRDefault="009C0229" w:rsidP="009C0229">
      <w:pPr>
        <w:jc w:val="both"/>
        <w:rPr>
          <w:rFonts w:asciiTheme="minorHAnsi" w:hAnsiTheme="minorHAnsi" w:cstheme="minorHAnsi"/>
          <w:lang w:val="sr-Latn-RS"/>
        </w:rPr>
      </w:pPr>
      <w:r w:rsidRPr="009C0229">
        <w:rPr>
          <w:rFonts w:asciiTheme="minorHAnsi" w:hAnsiTheme="minorHAnsi" w:cstheme="minorHAnsi"/>
          <w:lang w:val="sr-Latn-RS"/>
        </w:rPr>
        <w:t>Verujemo da pomoć mora stići do ljudi kojima je potrebna.</w:t>
      </w:r>
      <w:r w:rsidR="00FC58D1" w:rsidRPr="009C0229">
        <w:rPr>
          <w:rFonts w:asciiTheme="minorHAnsi" w:hAnsiTheme="minorHAnsi" w:cstheme="minorHAnsi"/>
          <w:lang w:val="sr-Latn-RS"/>
        </w:rPr>
        <w:t xml:space="preserve"> </w:t>
      </w:r>
    </w:p>
    <w:p w14:paraId="69A8E5C8" w14:textId="77777777" w:rsidR="00FA420B" w:rsidRDefault="00FA420B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597EDA48" w14:textId="2F7C126F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A4CD717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57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2CB28A71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Dragana Milačak</w:t>
      </w:r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Communication</w:t>
      </w:r>
      <w:r w:rsidRPr="007C6719">
        <w:rPr>
          <w:rFonts w:asciiTheme="minorHAnsi" w:hAnsiTheme="minorHAnsi" w:cstheme="minorHAnsi"/>
          <w:bCs/>
          <w:lang w:val="sr-Latn-RS"/>
        </w:rPr>
        <w:t>, Email: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r w:rsidRPr="007C6719">
        <w:rPr>
          <w:rFonts w:asciiTheme="minorHAnsi" w:hAnsiTheme="minorHAnsi" w:cstheme="minorHAnsi"/>
          <w:bCs/>
          <w:lang w:val="sr-Latn-RS"/>
        </w:rPr>
        <w:t>Mob: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r w:rsidRPr="007C6719">
        <w:rPr>
          <w:rFonts w:asciiTheme="minorHAnsi" w:hAnsiTheme="minorHAnsi" w:cstheme="minorHAnsi"/>
          <w:bCs/>
          <w:lang w:val="sr-Latn-RS"/>
        </w:rPr>
        <w:t>Mob: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497B3AB7" w14:textId="53808F0E" w:rsidR="00536BC2" w:rsidRPr="007C6719" w:rsidRDefault="005C2713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C46D0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681982B2" w14:textId="222B9E98" w:rsidR="00297D7E" w:rsidRPr="007C6719" w:rsidRDefault="005C2713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5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5C2713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7C6719" w:rsidRDefault="005C2713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4693A" w14:textId="77777777" w:rsidR="005C2713" w:rsidRDefault="005C2713" w:rsidP="003D467C">
      <w:pPr>
        <w:spacing w:after="0" w:line="240" w:lineRule="auto"/>
      </w:pPr>
      <w:r>
        <w:separator/>
      </w:r>
    </w:p>
  </w:endnote>
  <w:endnote w:type="continuationSeparator" w:id="0">
    <w:p w14:paraId="745C1111" w14:textId="77777777" w:rsidR="005C2713" w:rsidRDefault="005C271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A2BE7" w14:textId="77777777" w:rsidR="005C2713" w:rsidRDefault="005C2713" w:rsidP="003D467C">
      <w:pPr>
        <w:spacing w:after="0" w:line="240" w:lineRule="auto"/>
      </w:pPr>
      <w:r>
        <w:separator/>
      </w:r>
    </w:p>
  </w:footnote>
  <w:footnote w:type="continuationSeparator" w:id="0">
    <w:p w14:paraId="78539AA5" w14:textId="77777777" w:rsidR="005C2713" w:rsidRDefault="005C271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7"/>
  </w:num>
  <w:num w:numId="15">
    <w:abstractNumId w:val="4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255C4"/>
    <w:rsid w:val="000255DA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7170"/>
    <w:rsid w:val="00057681"/>
    <w:rsid w:val="00061D6F"/>
    <w:rsid w:val="000628CD"/>
    <w:rsid w:val="00063DBC"/>
    <w:rsid w:val="00066409"/>
    <w:rsid w:val="0007028C"/>
    <w:rsid w:val="00075A6A"/>
    <w:rsid w:val="00076D6B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60C11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F42A5"/>
    <w:rsid w:val="002F48A6"/>
    <w:rsid w:val="003016BE"/>
    <w:rsid w:val="003027A7"/>
    <w:rsid w:val="00307735"/>
    <w:rsid w:val="00313265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F21C5"/>
    <w:rsid w:val="003F22A3"/>
    <w:rsid w:val="003F2902"/>
    <w:rsid w:val="003F54C0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C2713"/>
    <w:rsid w:val="005C6395"/>
    <w:rsid w:val="005D0933"/>
    <w:rsid w:val="005D14F7"/>
    <w:rsid w:val="005D151E"/>
    <w:rsid w:val="005E2095"/>
    <w:rsid w:val="005E2D6E"/>
    <w:rsid w:val="005F2FA3"/>
    <w:rsid w:val="005F37BF"/>
    <w:rsid w:val="005F3B14"/>
    <w:rsid w:val="0060528D"/>
    <w:rsid w:val="00605E92"/>
    <w:rsid w:val="0060622E"/>
    <w:rsid w:val="00615DCA"/>
    <w:rsid w:val="006216C8"/>
    <w:rsid w:val="006222CE"/>
    <w:rsid w:val="006236B3"/>
    <w:rsid w:val="00623EBB"/>
    <w:rsid w:val="00625545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34E4B"/>
    <w:rsid w:val="0073506B"/>
    <w:rsid w:val="00740600"/>
    <w:rsid w:val="00740A77"/>
    <w:rsid w:val="007430F1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65FD"/>
    <w:rsid w:val="00786A66"/>
    <w:rsid w:val="0078766D"/>
    <w:rsid w:val="00790B47"/>
    <w:rsid w:val="00793C2A"/>
    <w:rsid w:val="007944F4"/>
    <w:rsid w:val="0079568E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C0229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8161D"/>
    <w:rsid w:val="00B81626"/>
    <w:rsid w:val="00B874D5"/>
    <w:rsid w:val="00B969DF"/>
    <w:rsid w:val="00BA1330"/>
    <w:rsid w:val="00BA16F0"/>
    <w:rsid w:val="00BA2321"/>
    <w:rsid w:val="00BA35CA"/>
    <w:rsid w:val="00BA4231"/>
    <w:rsid w:val="00BA5A82"/>
    <w:rsid w:val="00BB77C3"/>
    <w:rsid w:val="00BC110A"/>
    <w:rsid w:val="00BD0B21"/>
    <w:rsid w:val="00BD20B1"/>
    <w:rsid w:val="00BD74D0"/>
    <w:rsid w:val="00BE0BC2"/>
    <w:rsid w:val="00BE14E1"/>
    <w:rsid w:val="00BE2492"/>
    <w:rsid w:val="00BE7313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543CE"/>
    <w:rsid w:val="00C556D7"/>
    <w:rsid w:val="00C61AAF"/>
    <w:rsid w:val="00C65EB1"/>
    <w:rsid w:val="00C73855"/>
    <w:rsid w:val="00C7538C"/>
    <w:rsid w:val="00C7570C"/>
    <w:rsid w:val="00C76FB4"/>
    <w:rsid w:val="00C7728E"/>
    <w:rsid w:val="00C77FF4"/>
    <w:rsid w:val="00C8366B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1223B"/>
    <w:rsid w:val="00D14CCF"/>
    <w:rsid w:val="00D157DF"/>
    <w:rsid w:val="00D15EF3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379EB"/>
    <w:rsid w:val="00E40238"/>
    <w:rsid w:val="00E4160C"/>
    <w:rsid w:val="00E43E62"/>
    <w:rsid w:val="00E4417F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Jovana Majstorović</cp:lastModifiedBy>
  <cp:revision>7</cp:revision>
  <dcterms:created xsi:type="dcterms:W3CDTF">2022-03-02T07:42:00Z</dcterms:created>
  <dcterms:modified xsi:type="dcterms:W3CDTF">2022-03-08T09:36:00Z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